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E14D824" w14:textId="37F8C94B" w:rsidR="00CF7265" w:rsidRPr="001869C3" w:rsidRDefault="00AA1973" w:rsidP="00CF7265">
      <w:pPr>
        <w:rPr>
          <w:b/>
          <w:bCs/>
        </w:rPr>
      </w:pPr>
      <w:r w:rsidRPr="004804DE">
        <w:rPr>
          <w:b/>
          <w:bCs/>
        </w:rPr>
        <w:t xml:space="preserve">De Vrije Natie der Stellingwerven / </w:t>
      </w:r>
      <w:r w:rsidR="00CF7265" w:rsidRPr="004804DE">
        <w:rPr>
          <w:b/>
          <w:bCs/>
        </w:rPr>
        <w:t>Vri’j Laand Stellingwarf</w:t>
      </w:r>
    </w:p>
    <w:p w14:paraId="27B889FE" w14:textId="4EA9C6E2" w:rsidR="008D076E" w:rsidRDefault="00633859">
      <w:r>
        <w:t xml:space="preserve">Dames en heren, </w:t>
      </w:r>
      <w:r w:rsidR="00137253">
        <w:t xml:space="preserve">mijn bijdrage van vanavond zal gaan over </w:t>
      </w:r>
      <w:r w:rsidR="00CE78F0">
        <w:t xml:space="preserve">de beide Stellingwerver gemeenten, Oost- en West-Stellingwerf. </w:t>
      </w:r>
      <w:r w:rsidR="00256CB9">
        <w:t xml:space="preserve">Ik begin met een historisch gedeelte. Dat zal </w:t>
      </w:r>
      <w:r w:rsidR="003D4BB9">
        <w:t>slaan op vooral het bijzondere van die geschiedenis</w:t>
      </w:r>
      <w:r w:rsidR="004C390A">
        <w:t>, de kenmerken waarmee ons gebied in historische zin bijzonder is. Ik</w:t>
      </w:r>
      <w:r w:rsidR="005055E1">
        <w:t xml:space="preserve"> begin mijn verhaal met de herdoop van de lezingtitel: het eigene van de Stellingwerven</w:t>
      </w:r>
      <w:r w:rsidR="00F913BE">
        <w:t>. Dat wordt:</w:t>
      </w:r>
      <w:r w:rsidR="005055E1">
        <w:t xml:space="preserve"> </w:t>
      </w:r>
      <w:r w:rsidR="00F85990">
        <w:t>Het Vrije Land Stellingwarf.</w:t>
      </w:r>
      <w:r w:rsidR="00264AEB">
        <w:t xml:space="preserve">  </w:t>
      </w:r>
      <w:r w:rsidR="00F85990">
        <w:t>W</w:t>
      </w:r>
      <w:r w:rsidR="00264AEB">
        <w:t xml:space="preserve">aarom dat een </w:t>
      </w:r>
      <w:r w:rsidR="004321D7">
        <w:t>redelijke</w:t>
      </w:r>
      <w:r w:rsidR="00264AEB">
        <w:t xml:space="preserve"> keus is, zal </w:t>
      </w:r>
      <w:r w:rsidR="00F85990">
        <w:t xml:space="preserve">hoop ik </w:t>
      </w:r>
      <w:r w:rsidR="00264AEB">
        <w:t>blijken.</w:t>
      </w:r>
      <w:r w:rsidR="003B24FF">
        <w:t xml:space="preserve"> Het eigene komt beslist </w:t>
      </w:r>
      <w:r w:rsidR="004321D7">
        <w:t xml:space="preserve">wel </w:t>
      </w:r>
      <w:r w:rsidR="003B24FF">
        <w:t>aan z’n trekken.</w:t>
      </w:r>
      <w:r w:rsidR="00D45C29">
        <w:t xml:space="preserve"> Na het historische deel</w:t>
      </w:r>
      <w:r w:rsidR="005028E9">
        <w:t xml:space="preserve"> </w:t>
      </w:r>
      <w:r w:rsidR="0036158D">
        <w:t>hoop</w:t>
      </w:r>
      <w:r w:rsidR="005028E9">
        <w:t xml:space="preserve"> ik </w:t>
      </w:r>
      <w:r w:rsidR="003B24FF">
        <w:t xml:space="preserve">namelijk </w:t>
      </w:r>
      <w:r w:rsidR="005028E9">
        <w:t xml:space="preserve">andere eigen kenmerken van onze regio </w:t>
      </w:r>
      <w:r w:rsidR="0036158D">
        <w:t>te bespreken.</w:t>
      </w:r>
      <w:r w:rsidR="00D5354C">
        <w:t xml:space="preserve"> Dat betreft onder meer </w:t>
      </w:r>
      <w:r w:rsidR="009B637D">
        <w:t>het landschap</w:t>
      </w:r>
      <w:r w:rsidR="00026D98">
        <w:t xml:space="preserve"> en</w:t>
      </w:r>
      <w:r w:rsidR="003B24FF">
        <w:t xml:space="preserve"> de</w:t>
      </w:r>
      <w:r w:rsidR="00026D98">
        <w:t xml:space="preserve"> natuur,</w:t>
      </w:r>
      <w:r w:rsidR="009B637D">
        <w:t xml:space="preserve"> </w:t>
      </w:r>
      <w:r w:rsidR="001163A3">
        <w:t xml:space="preserve">de boerderijen, de volksverhalen, </w:t>
      </w:r>
      <w:r w:rsidR="009B637D">
        <w:t xml:space="preserve">de </w:t>
      </w:r>
      <w:r w:rsidR="001163A3">
        <w:t>eigen literatuur en de taal,</w:t>
      </w:r>
      <w:r w:rsidR="00E32AF1">
        <w:t xml:space="preserve"> je zou kunnen zeggen</w:t>
      </w:r>
      <w:r w:rsidR="00F75600">
        <w:t>, dat laatste, de taal, is</w:t>
      </w:r>
      <w:r w:rsidR="00E32AF1">
        <w:t xml:space="preserve"> het oudste monument van ons gebied.</w:t>
      </w:r>
    </w:p>
    <w:p w14:paraId="3D47A60C" w14:textId="68573ECB" w:rsidR="00C80A79" w:rsidRDefault="008D076E">
      <w:r>
        <w:t xml:space="preserve">Dames en heren, </w:t>
      </w:r>
      <w:r w:rsidR="00633859">
        <w:t>l</w:t>
      </w:r>
      <w:r w:rsidR="007B7FBB">
        <w:t xml:space="preserve">ang geleden, van 1960 tot 1965 </w:t>
      </w:r>
      <w:r w:rsidR="00CF0274">
        <w:t>bezocht ik</w:t>
      </w:r>
      <w:r w:rsidR="006447AF">
        <w:t xml:space="preserve"> de Rijkshogereburgerschool</w:t>
      </w:r>
      <w:r w:rsidR="00CF0274">
        <w:t xml:space="preserve"> in Oosterwolde</w:t>
      </w:r>
      <w:r w:rsidR="00175AF6">
        <w:t>,</w:t>
      </w:r>
      <w:r w:rsidR="00A81699">
        <w:t xml:space="preserve"> de RHB</w:t>
      </w:r>
      <w:r w:rsidR="00505093">
        <w:t>S</w:t>
      </w:r>
      <w:r w:rsidR="00A81699">
        <w:t>,</w:t>
      </w:r>
      <w:r w:rsidR="00175AF6">
        <w:t xml:space="preserve"> vanuit mijn geboorteplaats Nijeberkoop.</w:t>
      </w:r>
      <w:r w:rsidR="006447AF">
        <w:t xml:space="preserve"> </w:t>
      </w:r>
      <w:r w:rsidR="00CF0274">
        <w:t>T</w:t>
      </w:r>
      <w:r w:rsidR="006447AF">
        <w:t xml:space="preserve">egenwoordig zouden </w:t>
      </w:r>
      <w:r w:rsidR="00175AF6">
        <w:t>z</w:t>
      </w:r>
      <w:r w:rsidR="006447AF">
        <w:t>e zeggen</w:t>
      </w:r>
      <w:r w:rsidR="00175AF6">
        <w:t>: je zat op</w:t>
      </w:r>
      <w:r w:rsidR="006447AF">
        <w:t xml:space="preserve"> </w:t>
      </w:r>
      <w:r w:rsidR="00FB3BF8">
        <w:t>het atheneum van het Stellingwerf College</w:t>
      </w:r>
      <w:r w:rsidR="00175AF6">
        <w:t xml:space="preserve">. </w:t>
      </w:r>
      <w:r w:rsidR="00505093">
        <w:t>Inderdaad</w:t>
      </w:r>
      <w:r w:rsidR="00175AF6">
        <w:t xml:space="preserve">. </w:t>
      </w:r>
      <w:r w:rsidR="00BC7974">
        <w:t xml:space="preserve">Daarna volgde ik de Pabo </w:t>
      </w:r>
      <w:r w:rsidR="00302C9D">
        <w:t>in Heerenveen</w:t>
      </w:r>
      <w:r w:rsidR="00C43B79">
        <w:t>, toen kweekschool geheten,</w:t>
      </w:r>
      <w:r w:rsidR="00302C9D">
        <w:t xml:space="preserve"> en van 1971 tot</w:t>
      </w:r>
      <w:r w:rsidR="002D534D">
        <w:t xml:space="preserve"> 1978 </w:t>
      </w:r>
      <w:r w:rsidR="00F460E2">
        <w:t xml:space="preserve">studeerde ik Nederlands in Groningen, </w:t>
      </w:r>
      <w:r w:rsidR="00505093">
        <w:t xml:space="preserve">met als </w:t>
      </w:r>
      <w:r w:rsidR="00F460E2">
        <w:t xml:space="preserve">bijvakken Nedersaksisch en Middelfries. </w:t>
      </w:r>
      <w:r w:rsidR="00987BB6">
        <w:t>Het Stellingwerfs Nedersaksisch is mijn moedertaal</w:t>
      </w:r>
      <w:r w:rsidR="00C43B79">
        <w:t>. I</w:t>
      </w:r>
      <w:r w:rsidR="00987BB6">
        <w:t xml:space="preserve">n 1991 promoveerde ik op </w:t>
      </w:r>
      <w:r w:rsidR="008207C7">
        <w:t xml:space="preserve">een studie daarnaar, in het </w:t>
      </w:r>
      <w:r w:rsidR="008E42E8">
        <w:t>raamwerk</w:t>
      </w:r>
      <w:r w:rsidR="008207C7">
        <w:t xml:space="preserve"> van de generatieve taaltheorie</w:t>
      </w:r>
      <w:r w:rsidR="00D4100D">
        <w:t>,</w:t>
      </w:r>
      <w:r w:rsidR="008207C7">
        <w:t xml:space="preserve"> van </w:t>
      </w:r>
      <w:r w:rsidR="008E42E8">
        <w:t xml:space="preserve">de Amerikaanse toptaalkundige </w:t>
      </w:r>
      <w:r w:rsidR="008207C7">
        <w:t>Noam Chomsky</w:t>
      </w:r>
      <w:r w:rsidR="008E0837">
        <w:t xml:space="preserve">. Belangstelling voor Europese </w:t>
      </w:r>
      <w:r w:rsidR="002D3672">
        <w:t>en daarnaast zeker</w:t>
      </w:r>
      <w:r w:rsidR="008E0837">
        <w:t xml:space="preserve"> ook regionale </w:t>
      </w:r>
      <w:r w:rsidR="002D3672">
        <w:t xml:space="preserve">geschiedenis hadden </w:t>
      </w:r>
      <w:r w:rsidR="00796250">
        <w:t>ook</w:t>
      </w:r>
      <w:r w:rsidR="009A4F0F">
        <w:t xml:space="preserve"> </w:t>
      </w:r>
      <w:r w:rsidR="002D3672">
        <w:t>mijn grote belangstelling</w:t>
      </w:r>
      <w:r w:rsidR="009A4F0F">
        <w:t>.</w:t>
      </w:r>
      <w:r w:rsidR="00DD3330">
        <w:t xml:space="preserve"> </w:t>
      </w:r>
      <w:r w:rsidR="001E3518">
        <w:t>D</w:t>
      </w:r>
      <w:r w:rsidR="00DD3330">
        <w:t xml:space="preserve">e taalkunde </w:t>
      </w:r>
      <w:r w:rsidR="001E3518">
        <w:t xml:space="preserve">werd </w:t>
      </w:r>
      <w:r w:rsidR="00DD3330">
        <w:t>mijn core business</w:t>
      </w:r>
      <w:r w:rsidR="00903722">
        <w:t xml:space="preserve">, de regionale geschiedenis </w:t>
      </w:r>
      <w:r w:rsidR="00796250">
        <w:t>werd een interessante</w:t>
      </w:r>
      <w:r w:rsidR="00903722">
        <w:t xml:space="preserve"> nevenactiviteit.</w:t>
      </w:r>
      <w:r w:rsidR="00DD3330">
        <w:t xml:space="preserve"> </w:t>
      </w:r>
    </w:p>
    <w:p w14:paraId="50EE92AB" w14:textId="7F25CAAA" w:rsidR="009B377A" w:rsidRDefault="000342EE">
      <w:r>
        <w:t>T</w:t>
      </w:r>
      <w:r w:rsidR="00C80A79">
        <w:t>erug naar de HBS</w:t>
      </w:r>
      <w:r w:rsidR="00B944DB">
        <w:t xml:space="preserve"> </w:t>
      </w:r>
      <w:r w:rsidR="00A81699">
        <w:t>van toen</w:t>
      </w:r>
      <w:r w:rsidR="00C80A79">
        <w:t>. Op zaterdagmorgen</w:t>
      </w:r>
      <w:r w:rsidR="00702001">
        <w:t xml:space="preserve">, </w:t>
      </w:r>
      <w:r w:rsidR="00796250">
        <w:t xml:space="preserve">ik zei </w:t>
      </w:r>
      <w:r w:rsidR="00702001" w:rsidRPr="00796250">
        <w:rPr>
          <w:b/>
          <w:bCs/>
        </w:rPr>
        <w:t>zaterdagmorgen</w:t>
      </w:r>
      <w:r w:rsidR="00702001">
        <w:t xml:space="preserve">, </w:t>
      </w:r>
      <w:r w:rsidR="00C80A79">
        <w:t xml:space="preserve">hadden we </w:t>
      </w:r>
      <w:r w:rsidR="00857C80">
        <w:t>les van onder meer d</w:t>
      </w:r>
      <w:r w:rsidR="00700B4B">
        <w:t>r</w:t>
      </w:r>
      <w:r w:rsidR="00857C80">
        <w:t>. Tieme Oosterwijk</w:t>
      </w:r>
      <w:r w:rsidR="00700B4B">
        <w:t xml:space="preserve">, in 1955 gepromoveerd op </w:t>
      </w:r>
      <w:r w:rsidR="004D450B">
        <w:t>het onderwerp</w:t>
      </w:r>
      <w:r w:rsidR="00700B4B" w:rsidRPr="00700B4B">
        <w:t xml:space="preserve"> De gemeentesecretaris</w:t>
      </w:r>
      <w:r w:rsidR="004D450B">
        <w:t>.</w:t>
      </w:r>
      <w:r w:rsidR="00857C80">
        <w:t xml:space="preserve"> </w:t>
      </w:r>
      <w:r w:rsidR="00D8023B">
        <w:t xml:space="preserve">Hij was Oosterwoldiger van geboorte, </w:t>
      </w:r>
      <w:r w:rsidR="00A56864">
        <w:t xml:space="preserve">werd </w:t>
      </w:r>
      <w:r w:rsidR="0051075B">
        <w:t xml:space="preserve">in </w:t>
      </w:r>
      <w:r w:rsidR="00FC01B0">
        <w:t xml:space="preserve">1958 in </w:t>
      </w:r>
      <w:r w:rsidR="0051075B">
        <w:t xml:space="preserve">Oost-Stellingwerf </w:t>
      </w:r>
      <w:r w:rsidR="00857C80">
        <w:t>gemeentesecretar</w:t>
      </w:r>
      <w:r w:rsidR="00376755">
        <w:t>is</w:t>
      </w:r>
      <w:r w:rsidR="0051075B">
        <w:t xml:space="preserve"> en in </w:t>
      </w:r>
      <w:r w:rsidR="001732A4">
        <w:t>1965</w:t>
      </w:r>
      <w:r w:rsidR="00376755">
        <w:t xml:space="preserve"> burgemeester</w:t>
      </w:r>
      <w:r w:rsidR="001732A4">
        <w:t xml:space="preserve">, tot 1985. </w:t>
      </w:r>
      <w:r w:rsidR="00195AAD">
        <w:t>Op de</w:t>
      </w:r>
      <w:r w:rsidR="001732A4">
        <w:t xml:space="preserve"> HBS </w:t>
      </w:r>
      <w:r w:rsidR="00AC0DAF">
        <w:t>kreeg ik</w:t>
      </w:r>
      <w:r w:rsidR="00376755">
        <w:t xml:space="preserve"> </w:t>
      </w:r>
      <w:r w:rsidR="0085305E">
        <w:t>staatsinrichting en staathuishoudkunde</w:t>
      </w:r>
      <w:r w:rsidR="00AC0DAF">
        <w:t xml:space="preserve"> van hem als docent</w:t>
      </w:r>
      <w:r w:rsidR="00CD3F55">
        <w:t>.</w:t>
      </w:r>
      <w:r w:rsidR="00C400FB">
        <w:t xml:space="preserve"> Dat</w:t>
      </w:r>
      <w:r w:rsidR="00CD3F55">
        <w:t xml:space="preserve"> waren </w:t>
      </w:r>
      <w:r w:rsidR="00C400FB">
        <w:t>interessante</w:t>
      </w:r>
      <w:r w:rsidR="00CD3F55">
        <w:t xml:space="preserve"> uren</w:t>
      </w:r>
      <w:r w:rsidR="00AC0DAF">
        <w:t xml:space="preserve">, </w:t>
      </w:r>
      <w:r w:rsidR="00195AAD">
        <w:t xml:space="preserve">maar </w:t>
      </w:r>
      <w:r w:rsidR="00AC0DAF">
        <w:t>in het bijzonder</w:t>
      </w:r>
      <w:r w:rsidR="00267DB6">
        <w:t xml:space="preserve"> was interessant</w:t>
      </w:r>
      <w:r w:rsidR="00AC0DAF">
        <w:t xml:space="preserve"> het laatste uur</w:t>
      </w:r>
      <w:r w:rsidR="00CD3F55">
        <w:t xml:space="preserve"> voor de vakantie. Want dan gaf hij een speciale les: de geschiedenis van onze gemeente.</w:t>
      </w:r>
      <w:r w:rsidR="00F80DAC">
        <w:t xml:space="preserve"> </w:t>
      </w:r>
      <w:r w:rsidR="00AC0DAF">
        <w:t>M</w:t>
      </w:r>
      <w:r w:rsidR="00F80DAC">
        <w:t>ega interessant</w:t>
      </w:r>
      <w:r w:rsidR="00975767">
        <w:t>, zeggen we tegenwoordig.</w:t>
      </w:r>
      <w:r w:rsidR="00562571">
        <w:t xml:space="preserve"> Het</w:t>
      </w:r>
      <w:r w:rsidR="00B1216E">
        <w:t xml:space="preserve"> moet </w:t>
      </w:r>
      <w:r w:rsidR="00E20E38">
        <w:t>voor hem niet</w:t>
      </w:r>
      <w:r w:rsidR="00975767">
        <w:t xml:space="preserve"> </w:t>
      </w:r>
      <w:r w:rsidR="00562571">
        <w:t>een grote inspanning</w:t>
      </w:r>
      <w:r w:rsidR="00E20E38">
        <w:t xml:space="preserve"> geweest</w:t>
      </w:r>
      <w:r w:rsidR="005418FC">
        <w:t xml:space="preserve"> zijn</w:t>
      </w:r>
      <w:r w:rsidR="007071B7">
        <w:t>, want</w:t>
      </w:r>
      <w:r w:rsidR="00975767">
        <w:t xml:space="preserve"> al</w:t>
      </w:r>
      <w:r w:rsidR="007071B7">
        <w:t xml:space="preserve"> in 1952 had hij al een </w:t>
      </w:r>
      <w:r w:rsidR="00BF7D3B">
        <w:t>regio</w:t>
      </w:r>
      <w:r w:rsidR="007071B7">
        <w:t>boek gepubliceerd</w:t>
      </w:r>
      <w:r w:rsidR="00BF7D3B">
        <w:t>,</w:t>
      </w:r>
      <w:r w:rsidR="007071B7">
        <w:t xml:space="preserve"> met als titel </w:t>
      </w:r>
      <w:r w:rsidR="007071B7" w:rsidRPr="00975767">
        <w:rPr>
          <w:i/>
          <w:iCs/>
        </w:rPr>
        <w:t>De vrije natie der Stellingwerven</w:t>
      </w:r>
      <w:r w:rsidR="007071B7">
        <w:t xml:space="preserve">. </w:t>
      </w:r>
      <w:r w:rsidR="00BF7D3B">
        <w:t>H</w:t>
      </w:r>
      <w:r w:rsidR="00E7677B">
        <w:t xml:space="preserve">et </w:t>
      </w:r>
      <w:r w:rsidR="00BF7D3B">
        <w:t xml:space="preserve">was </w:t>
      </w:r>
      <w:r w:rsidR="00E7677B">
        <w:t>een uitgave van Van Gorcum in Assen</w:t>
      </w:r>
      <w:r w:rsidR="00BF7D3B">
        <w:t xml:space="preserve">, met een stempel van de Fryske Akademy in Leeuwarden. </w:t>
      </w:r>
      <w:r w:rsidR="0060579A">
        <w:t xml:space="preserve"> </w:t>
      </w:r>
      <w:r w:rsidR="009B377A">
        <w:t xml:space="preserve">Zelf las ik dat boek </w:t>
      </w:r>
      <w:r w:rsidR="0060579A">
        <w:t>in mijn PA tijd</w:t>
      </w:r>
      <w:r w:rsidR="00897941">
        <w:t xml:space="preserve">. </w:t>
      </w:r>
    </w:p>
    <w:p w14:paraId="1CAE6445" w14:textId="20007DA5" w:rsidR="00841D45" w:rsidRDefault="007F2173">
      <w:r>
        <w:t xml:space="preserve">Inmiddels zijn we meer dan zeventig jaar na de verschijning. </w:t>
      </w:r>
      <w:r w:rsidR="00CF780D">
        <w:t xml:space="preserve">Onderzoekers hebben ontdekt dat </w:t>
      </w:r>
      <w:r w:rsidR="009921BA">
        <w:t>sommige</w:t>
      </w:r>
      <w:r w:rsidR="008D076E">
        <w:t xml:space="preserve"> </w:t>
      </w:r>
      <w:r w:rsidR="00CF780D">
        <w:t xml:space="preserve">bijzonderheden uit het verleden toch </w:t>
      </w:r>
      <w:r w:rsidR="00A504BE">
        <w:t xml:space="preserve">wel wat </w:t>
      </w:r>
      <w:r w:rsidR="00CF780D">
        <w:t xml:space="preserve">anders </w:t>
      </w:r>
      <w:r w:rsidR="00A504BE">
        <w:t>lagen</w:t>
      </w:r>
      <w:r w:rsidR="008552C7">
        <w:t xml:space="preserve">. </w:t>
      </w:r>
      <w:r w:rsidR="00D03C2D">
        <w:t>Zoiets ontdekken</w:t>
      </w:r>
      <w:r w:rsidR="008552C7">
        <w:t xml:space="preserve"> is </w:t>
      </w:r>
      <w:r w:rsidR="00492CB5">
        <w:t>natuurlijk niet vreemd</w:t>
      </w:r>
      <w:r w:rsidR="00760504">
        <w:t xml:space="preserve">. Ook </w:t>
      </w:r>
      <w:r w:rsidR="00841D45">
        <w:t>de Stellingwerfse</w:t>
      </w:r>
      <w:r w:rsidR="00760504">
        <w:t xml:space="preserve"> geschiedenis wordt bijgesteld naar voortschrijdend inzicht.</w:t>
      </w:r>
      <w:r w:rsidR="00CF7265">
        <w:t xml:space="preserve"> </w:t>
      </w:r>
      <w:r w:rsidR="00A504BE">
        <w:t xml:space="preserve"> En het is de vraag of </w:t>
      </w:r>
      <w:r w:rsidR="00A504BE" w:rsidRPr="00A504BE">
        <w:rPr>
          <w:b/>
          <w:bCs/>
        </w:rPr>
        <w:t>dat</w:t>
      </w:r>
      <w:r w:rsidR="00A504BE">
        <w:t xml:space="preserve"> vervolgens niet weer wat moet worden bijgsteld. </w:t>
      </w:r>
      <w:r w:rsidR="003B3F49">
        <w:t>Toch</w:t>
      </w:r>
      <w:r w:rsidR="00CF7265">
        <w:t xml:space="preserve"> </w:t>
      </w:r>
      <w:r w:rsidR="00841D45">
        <w:t>kan</w:t>
      </w:r>
      <w:r w:rsidR="00CF7265">
        <w:t xml:space="preserve"> ik </w:t>
      </w:r>
      <w:r w:rsidR="00CF7265" w:rsidRPr="003B3F49">
        <w:rPr>
          <w:i/>
          <w:iCs/>
        </w:rPr>
        <w:t xml:space="preserve">De vrije </w:t>
      </w:r>
      <w:r w:rsidR="00B4382D" w:rsidRPr="003B3F49">
        <w:rPr>
          <w:i/>
          <w:iCs/>
        </w:rPr>
        <w:t>natie der Stelling</w:t>
      </w:r>
      <w:r w:rsidR="00E6343C" w:rsidRPr="003B3F49">
        <w:rPr>
          <w:i/>
          <w:iCs/>
        </w:rPr>
        <w:t>werven</w:t>
      </w:r>
      <w:r w:rsidR="00E6343C">
        <w:t>, boek</w:t>
      </w:r>
      <w:r w:rsidR="00CD332E">
        <w:t xml:space="preserve"> en ook de titel,</w:t>
      </w:r>
      <w:r w:rsidR="00E6343C">
        <w:t xml:space="preserve"> goed als vertrekpunt </w:t>
      </w:r>
      <w:r w:rsidR="00CD332E">
        <w:t>nemen</w:t>
      </w:r>
      <w:r w:rsidR="00E6343C">
        <w:t>.</w:t>
      </w:r>
      <w:r w:rsidR="00825B26">
        <w:t xml:space="preserve"> </w:t>
      </w:r>
    </w:p>
    <w:p w14:paraId="6189FE55" w14:textId="4ECF31D6" w:rsidR="00645D71" w:rsidRDefault="00825B26">
      <w:r>
        <w:t>De Stellingwer</w:t>
      </w:r>
      <w:r w:rsidRPr="00324BF2">
        <w:rPr>
          <w:b/>
          <w:bCs/>
        </w:rPr>
        <w:t>ven</w:t>
      </w:r>
      <w:r>
        <w:t xml:space="preserve">, maar </w:t>
      </w:r>
      <w:r w:rsidR="00C76D7E">
        <w:t>waarom eigenlijk</w:t>
      </w:r>
      <w:r>
        <w:t>, zijn er dan twee. J</w:t>
      </w:r>
      <w:r w:rsidR="00CD0777">
        <w:t>awel, je</w:t>
      </w:r>
      <w:r>
        <w:t xml:space="preserve"> hebt immers Oost-St</w:t>
      </w:r>
      <w:r w:rsidR="00D87BAF">
        <w:t xml:space="preserve">ellingwerf en West-Stellingwerf </w:t>
      </w:r>
      <w:r w:rsidR="00FD0F84">
        <w:t xml:space="preserve">en </w:t>
      </w:r>
      <w:r w:rsidR="00D87BAF">
        <w:t>als je die na</w:t>
      </w:r>
      <w:r w:rsidR="00CD0777">
        <w:t>men</w:t>
      </w:r>
      <w:r w:rsidR="00FD0F84">
        <w:t xml:space="preserve"> probeert te doorzien heb je een</w:t>
      </w:r>
      <w:r w:rsidR="0028596F">
        <w:t xml:space="preserve"> oostelijk en een westelijk stuk van</w:t>
      </w:r>
      <w:r w:rsidR="00FD0F84">
        <w:t xml:space="preserve"> een landstreek,</w:t>
      </w:r>
      <w:r w:rsidR="0028596F">
        <w:t xml:space="preserve"> Stellingwerf</w:t>
      </w:r>
      <w:r w:rsidR="009A4D59">
        <w:t>.</w:t>
      </w:r>
      <w:r w:rsidR="0028596F">
        <w:t xml:space="preserve"> </w:t>
      </w:r>
      <w:r w:rsidR="00A44272">
        <w:t>Zo heb je ook Noord-Holland en Zuid-Holland</w:t>
      </w:r>
      <w:r w:rsidR="003974C4">
        <w:t xml:space="preserve">. Ja, je kunt van de Hollanden spreken, maar </w:t>
      </w:r>
      <w:r w:rsidR="00F61CDF">
        <w:t>gewoner is toch Holland</w:t>
      </w:r>
      <w:r w:rsidR="00844E84">
        <w:t>, ook al is dat geen provincie of gemeente.</w:t>
      </w:r>
      <w:r w:rsidR="00F61CDF">
        <w:t xml:space="preserve"> </w:t>
      </w:r>
      <w:r w:rsidR="009A4D59">
        <w:t xml:space="preserve">Zo kunnen we ook </w:t>
      </w:r>
      <w:r w:rsidR="00D94608">
        <w:t xml:space="preserve">over onze </w:t>
      </w:r>
      <w:r w:rsidR="009A4D59">
        <w:t>landstreek spreken</w:t>
      </w:r>
      <w:r w:rsidR="00645D71">
        <w:t xml:space="preserve">, Stellingwerf. Dat deed men vroeger en dat wordt nog </w:t>
      </w:r>
      <w:r w:rsidR="00D94608">
        <w:t xml:space="preserve">steeds </w:t>
      </w:r>
      <w:r w:rsidR="00645D71">
        <w:t>wel geda</w:t>
      </w:r>
      <w:r w:rsidR="00087B72">
        <w:t>a</w:t>
      </w:r>
      <w:r w:rsidR="00645D71">
        <w:t xml:space="preserve">n. </w:t>
      </w:r>
      <w:r w:rsidR="00B652E1">
        <w:t xml:space="preserve">De Vrije Natie der Stellingwerven </w:t>
      </w:r>
      <w:r w:rsidR="0050285B">
        <w:t>–</w:t>
      </w:r>
      <w:r w:rsidR="00B652E1">
        <w:t xml:space="preserve"> </w:t>
      </w:r>
      <w:r w:rsidR="0050285B">
        <w:t xml:space="preserve">maar dat is eigenlijk een anachronisme. Toen er twee Stellingwerven waren, was het gebied </w:t>
      </w:r>
      <w:r w:rsidR="00000B82">
        <w:t xml:space="preserve">officieel </w:t>
      </w:r>
      <w:r w:rsidR="0050285B">
        <w:t>niet meer vrij.</w:t>
      </w:r>
      <w:r w:rsidR="00000B82">
        <w:t xml:space="preserve"> Er waren twee Stellingwerver </w:t>
      </w:r>
      <w:r w:rsidR="00000B82">
        <w:lastRenderedPageBreak/>
        <w:t xml:space="preserve">bestuurlijke eenheden, </w:t>
      </w:r>
      <w:r w:rsidR="00FB582D">
        <w:t>maar vrij waren die niet meer.</w:t>
      </w:r>
      <w:r w:rsidR="00135E4D">
        <w:t xml:space="preserve"> Toen het nog een was, toen was het</w:t>
      </w:r>
      <w:r w:rsidR="00863176">
        <w:t xml:space="preserve"> het Vrije land Stellingwerf.</w:t>
      </w:r>
    </w:p>
    <w:p w14:paraId="3225CC79" w14:textId="45ED9E35" w:rsidR="0080121B" w:rsidRDefault="00FB582D">
      <w:r>
        <w:t>Toch heeft de boektitel het over een</w:t>
      </w:r>
      <w:r w:rsidR="00DD298E">
        <w:t xml:space="preserve"> </w:t>
      </w:r>
      <w:r w:rsidR="00DD298E" w:rsidRPr="00F91B07">
        <w:rPr>
          <w:i/>
          <w:iCs/>
        </w:rPr>
        <w:t>Vrije Natie</w:t>
      </w:r>
      <w:r w:rsidR="00DD298E">
        <w:t xml:space="preserve">. </w:t>
      </w:r>
      <w:r w:rsidR="00645D71">
        <w:t>Waarom</w:t>
      </w:r>
      <w:r w:rsidR="00DD298E">
        <w:t>? Hoe vrij mag die natie dan wel zijn geweest</w:t>
      </w:r>
      <w:r w:rsidR="00A71B88">
        <w:t xml:space="preserve"> om als </w:t>
      </w:r>
      <w:r w:rsidR="00A71B88" w:rsidRPr="00F91B07">
        <w:rPr>
          <w:i/>
          <w:iCs/>
        </w:rPr>
        <w:t>Vrije Natie</w:t>
      </w:r>
      <w:r w:rsidR="00A71B88">
        <w:t xml:space="preserve"> te </w:t>
      </w:r>
      <w:r>
        <w:t>gelden</w:t>
      </w:r>
      <w:r w:rsidR="00A71B88">
        <w:t xml:space="preserve">? </w:t>
      </w:r>
      <w:r w:rsidR="0005447C">
        <w:t>Het</w:t>
      </w:r>
      <w:r w:rsidR="00F91B07">
        <w:t xml:space="preserve"> brengt ons bij een heel bijzondere </w:t>
      </w:r>
      <w:r w:rsidR="003F5473">
        <w:t xml:space="preserve">eigenschap van </w:t>
      </w:r>
      <w:r w:rsidR="0005447C">
        <w:t>dit gebied</w:t>
      </w:r>
      <w:r w:rsidR="003F5473">
        <w:t>.</w:t>
      </w:r>
      <w:r w:rsidR="00D13850">
        <w:t xml:space="preserve"> Stellingwerf </w:t>
      </w:r>
      <w:r w:rsidR="00FE5C67">
        <w:t xml:space="preserve">is vanouds Stellingwerfstalig, het maakt </w:t>
      </w:r>
      <w:r w:rsidR="003F5473">
        <w:t xml:space="preserve">vanouds </w:t>
      </w:r>
      <w:r w:rsidR="00FE5C67">
        <w:t>deel uit van het Neder</w:t>
      </w:r>
      <w:r w:rsidR="003C7C8B">
        <w:t>s</w:t>
      </w:r>
      <w:r w:rsidR="00FE5C67">
        <w:t xml:space="preserve">aksisch </w:t>
      </w:r>
      <w:r w:rsidR="00043325">
        <w:t xml:space="preserve">taalgebied. </w:t>
      </w:r>
      <w:r w:rsidR="003F5473">
        <w:t>Toch</w:t>
      </w:r>
      <w:r w:rsidR="00130EEF">
        <w:t xml:space="preserve"> werd het al vroeg</w:t>
      </w:r>
      <w:r w:rsidR="009A760B">
        <w:t xml:space="preserve"> enigszins bij</w:t>
      </w:r>
      <w:r w:rsidR="00130EEF">
        <w:t xml:space="preserve"> de Friese gebieden g</w:t>
      </w:r>
      <w:r w:rsidR="00AA217C">
        <w:t>erekend</w:t>
      </w:r>
      <w:r w:rsidR="00053974">
        <w:t xml:space="preserve">, al spreekt men vanouds geen Fries. </w:t>
      </w:r>
      <w:r w:rsidR="00AA217C">
        <w:t>Hoe kan dat</w:t>
      </w:r>
      <w:r w:rsidR="00AA651B">
        <w:t xml:space="preserve"> dan</w:t>
      </w:r>
      <w:r w:rsidR="00AA217C">
        <w:t>?</w:t>
      </w:r>
      <w:r w:rsidR="00053974">
        <w:t xml:space="preserve"> </w:t>
      </w:r>
      <w:r w:rsidR="00166BB2">
        <w:t>P</w:t>
      </w:r>
      <w:r w:rsidR="00053974">
        <w:t>olitiek</w:t>
      </w:r>
      <w:r w:rsidR="00206385">
        <w:t>, bestuur</w:t>
      </w:r>
      <w:r w:rsidR="00053974">
        <w:t xml:space="preserve"> en </w:t>
      </w:r>
      <w:r w:rsidR="00153514">
        <w:t xml:space="preserve">taalgebruik vallen niet </w:t>
      </w:r>
      <w:r w:rsidR="008573E2">
        <w:t>zomaar</w:t>
      </w:r>
      <w:r w:rsidR="00153514">
        <w:t xml:space="preserve"> samen. Een voorbeeld is Zwitserland. </w:t>
      </w:r>
      <w:r w:rsidR="00FB4579">
        <w:t xml:space="preserve">Alle delen zijn Zwitsers, maar in sommige regio’s spreekt men Duits, in andere Frans, </w:t>
      </w:r>
      <w:r w:rsidR="008A324D">
        <w:t xml:space="preserve">in weer andere Italiaans of Retoromaans. </w:t>
      </w:r>
      <w:r w:rsidR="00910BFA">
        <w:t>Of neem Duitsland, waar men in bepaalde gebied vanouds niet Hoog- maar Nederduits spreekt, of, in het oo</w:t>
      </w:r>
      <w:r w:rsidR="0080121B">
        <w:t xml:space="preserve">sten, Sorbisch-Slavisch, of Fries en Deens in het Noordwesten. </w:t>
      </w:r>
    </w:p>
    <w:p w14:paraId="1A4EB24C" w14:textId="77777777" w:rsidR="00A06CDE" w:rsidRDefault="005A3022">
      <w:r>
        <w:t xml:space="preserve">Zo ook had je in de Middeleeuwen Friese landen, maar die waren niet allemaal Friestalig. </w:t>
      </w:r>
      <w:r w:rsidR="00B91ABF">
        <w:t xml:space="preserve">Stellingwerf </w:t>
      </w:r>
      <w:r w:rsidR="00793BDA">
        <w:t xml:space="preserve">niet, en het </w:t>
      </w:r>
      <w:r w:rsidR="003A4F04">
        <w:t xml:space="preserve">land Dithmarschen in Duitsland ook niet. Ooit </w:t>
      </w:r>
      <w:r w:rsidR="00AB7E65">
        <w:t>zijn er kennelijk tijden geweest dat</w:t>
      </w:r>
      <w:r w:rsidR="003A4F04">
        <w:t xml:space="preserve"> Drenthe en de Stad Groningen </w:t>
      </w:r>
      <w:r w:rsidR="00AB7E65">
        <w:t>zich</w:t>
      </w:r>
      <w:r w:rsidR="003A4F04">
        <w:t xml:space="preserve"> </w:t>
      </w:r>
      <w:r w:rsidR="007D4E8F">
        <w:t>onder de</w:t>
      </w:r>
      <w:r w:rsidR="003A4F04">
        <w:t xml:space="preserve"> Friese vrijheid </w:t>
      </w:r>
      <w:r w:rsidR="00AB7E65">
        <w:t>hadden geschaard,</w:t>
      </w:r>
      <w:r w:rsidR="003A4F04">
        <w:t xml:space="preserve">maar ze waren niet Friestalig. </w:t>
      </w:r>
      <w:r w:rsidR="007D7433">
        <w:t>Wat was die</w:t>
      </w:r>
      <w:r w:rsidR="00FD2F97">
        <w:t xml:space="preserve"> Friese vrijheid</w:t>
      </w:r>
      <w:r w:rsidR="007D7433">
        <w:t>? Dit</w:t>
      </w:r>
      <w:r w:rsidR="00FD2F97">
        <w:t xml:space="preserve"> kwam neer op </w:t>
      </w:r>
      <w:r w:rsidR="00697D24">
        <w:t xml:space="preserve">een situatie zonder </w:t>
      </w:r>
      <w:r w:rsidR="00F44F68">
        <w:t xml:space="preserve">graaf of hertog </w:t>
      </w:r>
      <w:r w:rsidR="007D7433">
        <w:t>tussen</w:t>
      </w:r>
      <w:r w:rsidR="00F44F68">
        <w:t xml:space="preserve"> de</w:t>
      </w:r>
      <w:r w:rsidR="007D7433">
        <w:t xml:space="preserve"> ingeze</w:t>
      </w:r>
      <w:r w:rsidR="00822167">
        <w:t xml:space="preserve">tenen en </w:t>
      </w:r>
      <w:r w:rsidR="00F44F68">
        <w:t>de keizer</w:t>
      </w:r>
      <w:r w:rsidR="00DD7E9E">
        <w:t xml:space="preserve">. </w:t>
      </w:r>
    </w:p>
    <w:p w14:paraId="1B69DDF3" w14:textId="5AA9ADDB" w:rsidR="00FA0132" w:rsidRDefault="00506AFC">
      <w:r>
        <w:t xml:space="preserve">De Friese vrijheid </w:t>
      </w:r>
      <w:r w:rsidR="008A3882">
        <w:t>zou geschonken zijn door Karel de Grote, maar dat is mythevorming. Naar het schijnt</w:t>
      </w:r>
      <w:r w:rsidR="00961B14">
        <w:t xml:space="preserve"> waren er Friese graven</w:t>
      </w:r>
      <w:r w:rsidR="007E1DA1">
        <w:t xml:space="preserve"> die </w:t>
      </w:r>
      <w:r w:rsidR="00B51C24">
        <w:t>daad</w:t>
      </w:r>
      <w:r w:rsidR="007E1DA1">
        <w:t>werkelijk</w:t>
      </w:r>
      <w:r w:rsidR="00106A62">
        <w:t xml:space="preserve"> enig</w:t>
      </w:r>
      <w:r w:rsidR="007E1DA1">
        <w:t xml:space="preserve"> gezag uitoefende</w:t>
      </w:r>
      <w:r w:rsidR="00106A62">
        <w:t>n,</w:t>
      </w:r>
      <w:r w:rsidR="007E1DA1">
        <w:t xml:space="preserve"> </w:t>
      </w:r>
      <w:r w:rsidR="00106A62">
        <w:t>tot</w:t>
      </w:r>
      <w:r w:rsidR="007E1DA1">
        <w:t xml:space="preserve"> de elfde eeuw</w:t>
      </w:r>
      <w:r w:rsidR="007B194D">
        <w:t>.</w:t>
      </w:r>
      <w:r w:rsidR="001A5520">
        <w:t xml:space="preserve"> </w:t>
      </w:r>
      <w:r w:rsidR="00106A62">
        <w:t xml:space="preserve">Men ziet </w:t>
      </w:r>
      <w:r w:rsidR="001263D5">
        <w:t xml:space="preserve">de moord </w:t>
      </w:r>
      <w:r w:rsidR="001A5520" w:rsidRPr="001A5520">
        <w:t>op graaf </w:t>
      </w:r>
      <w:hyperlink r:id="rId8" w:tooltip="Hendrik van Northeim" w:history="1">
        <w:r w:rsidR="001A5520" w:rsidRPr="001A5520">
          <w:rPr>
            <w:rStyle w:val="Hyperlink"/>
          </w:rPr>
          <w:t>Hendrik de Vette</w:t>
        </w:r>
      </w:hyperlink>
      <w:r w:rsidR="001A5520" w:rsidRPr="001A5520">
        <w:t>, in </w:t>
      </w:r>
      <w:hyperlink r:id="rId9" w:tooltip="1101" w:history="1">
        <w:r w:rsidR="001A5520" w:rsidRPr="001A5520">
          <w:rPr>
            <w:rStyle w:val="Hyperlink"/>
          </w:rPr>
          <w:t>1101</w:t>
        </w:r>
      </w:hyperlink>
      <w:r w:rsidR="001A5520" w:rsidRPr="001A5520">
        <w:t> als het feitelijk begin van de </w:t>
      </w:r>
      <w:r w:rsidR="001A5520" w:rsidRPr="001A5520">
        <w:rPr>
          <w:i/>
          <w:iCs/>
        </w:rPr>
        <w:t>Friese vrijheid</w:t>
      </w:r>
      <w:r w:rsidR="001A5520" w:rsidRPr="001A5520">
        <w:t>. Deze Vrijheid werd erkend door de </w:t>
      </w:r>
      <w:hyperlink r:id="rId10" w:tooltip="Koning van Duitsland" w:history="1">
        <w:r w:rsidR="001A5520" w:rsidRPr="001A5520">
          <w:rPr>
            <w:rStyle w:val="Hyperlink"/>
          </w:rPr>
          <w:t>Rooms-koning</w:t>
        </w:r>
      </w:hyperlink>
      <w:r w:rsidR="001A5520" w:rsidRPr="001A5520">
        <w:t> </w:t>
      </w:r>
      <w:hyperlink r:id="rId11" w:tooltip="Willem II van Holland" w:history="1">
        <w:r w:rsidR="001A5520" w:rsidRPr="001A5520">
          <w:rPr>
            <w:rStyle w:val="Hyperlink"/>
          </w:rPr>
          <w:t>Willem II</w:t>
        </w:r>
      </w:hyperlink>
      <w:r w:rsidR="001A5520" w:rsidRPr="001A5520">
        <w:t> op 3 november </w:t>
      </w:r>
      <w:hyperlink r:id="rId12" w:tooltip="1248" w:history="1">
        <w:r w:rsidR="001A5520" w:rsidRPr="001A5520">
          <w:rPr>
            <w:rStyle w:val="Hyperlink"/>
          </w:rPr>
          <w:t>1248</w:t>
        </w:r>
      </w:hyperlink>
      <w:r w:rsidR="001A5520" w:rsidRPr="001A5520">
        <w:t>. Dit deed hij na de hulp die de Friezen hadden gegeven bij het beleg van de stad </w:t>
      </w:r>
      <w:hyperlink r:id="rId13" w:tooltip="Aken (stad)" w:history="1">
        <w:r w:rsidR="001A5520" w:rsidRPr="001A5520">
          <w:rPr>
            <w:rStyle w:val="Hyperlink"/>
          </w:rPr>
          <w:t>Aken</w:t>
        </w:r>
      </w:hyperlink>
      <w:r w:rsidR="001A5520" w:rsidRPr="001A5520">
        <w:t xml:space="preserve">. </w:t>
      </w:r>
      <w:r w:rsidR="00C804EA">
        <w:t xml:space="preserve">Voor wat hoort wat. </w:t>
      </w:r>
      <w:r w:rsidR="001A5520" w:rsidRPr="001A5520">
        <w:t>In </w:t>
      </w:r>
      <w:hyperlink r:id="rId14" w:tooltip="1417" w:history="1">
        <w:r w:rsidR="001A5520" w:rsidRPr="001A5520">
          <w:rPr>
            <w:rStyle w:val="Hyperlink"/>
          </w:rPr>
          <w:t>1417</w:t>
        </w:r>
      </w:hyperlink>
      <w:r w:rsidR="001A5520" w:rsidRPr="001A5520">
        <w:t> werd d</w:t>
      </w:r>
      <w:r w:rsidR="00BA17CA">
        <w:t>e Friese Vrijheid</w:t>
      </w:r>
      <w:r w:rsidR="001A5520" w:rsidRPr="001A5520">
        <w:t xml:space="preserve"> nogmaals bevestigd door </w:t>
      </w:r>
      <w:hyperlink r:id="rId15" w:tooltip="Keizer Sigismund" w:history="1">
        <w:r w:rsidR="001A5520" w:rsidRPr="001A5520">
          <w:rPr>
            <w:rStyle w:val="Hyperlink"/>
          </w:rPr>
          <w:t>keizer Sigismund</w:t>
        </w:r>
      </w:hyperlink>
      <w:r w:rsidR="001A5520" w:rsidRPr="001A5520">
        <w:t xml:space="preserve"> die Friesland </w:t>
      </w:r>
      <w:r w:rsidR="00163BF8">
        <w:t xml:space="preserve">ook </w:t>
      </w:r>
      <w:r w:rsidR="001A5520" w:rsidRPr="001A5520">
        <w:t>tot </w:t>
      </w:r>
      <w:r w:rsidR="001A5520" w:rsidRPr="001A5520">
        <w:rPr>
          <w:i/>
          <w:iCs/>
        </w:rPr>
        <w:t>rijksonmiddellijk</w:t>
      </w:r>
      <w:r w:rsidR="001A5520" w:rsidRPr="001A5520">
        <w:t> gebied verklaarde. </w:t>
      </w:r>
      <w:r w:rsidR="00FF1C3B">
        <w:t>Zo’n gebied viel</w:t>
      </w:r>
      <w:r w:rsidR="00C804EA">
        <w:t xml:space="preserve"> dus direct</w:t>
      </w:r>
      <w:r w:rsidR="00FF1C3B">
        <w:t xml:space="preserve"> onder het Duitse rijk, </w:t>
      </w:r>
      <w:r w:rsidR="00321A15">
        <w:t xml:space="preserve">ertussenin zat geen </w:t>
      </w:r>
      <w:r w:rsidR="003369C4">
        <w:t>graaf of hertog.</w:t>
      </w:r>
      <w:r w:rsidR="00F11CDD">
        <w:t xml:space="preserve"> Dit lijkt uniek, maar het was het maar ten dele. Er waren diverse Euruopese steden die als rijksonmiddellijk golden</w:t>
      </w:r>
      <w:r w:rsidR="00574A36">
        <w:t>, formeel zijn Hamburg en Bremen dat nog</w:t>
      </w:r>
      <w:r w:rsidR="00163BF8">
        <w:t>, het hete nog vrije steden.</w:t>
      </w:r>
      <w:r w:rsidR="00574A36">
        <w:t xml:space="preserve"> </w:t>
      </w:r>
      <w:r w:rsidR="00CD118C">
        <w:t xml:space="preserve">In Zwitserland zijn de </w:t>
      </w:r>
      <w:r w:rsidR="009B7D18">
        <w:t>Oerkantons Schwyz</w:t>
      </w:r>
      <w:r w:rsidR="00C65B27">
        <w:t xml:space="preserve">, Uri en Unterwalden vertegenwoordigers </w:t>
      </w:r>
      <w:r w:rsidR="00DE5C51">
        <w:t>van de aanvang van de Zwiterse vrijheid. Ze duldden geen heer boven zich.</w:t>
      </w:r>
      <w:r w:rsidR="007A4973">
        <w:t xml:space="preserve"> Hun eerste samengaan bekrachtigden ze met een eed, </w:t>
      </w:r>
      <w:r w:rsidR="008942D9">
        <w:t>zo ontstond het eedgenootschap.</w:t>
      </w:r>
      <w:r w:rsidR="00DE5C51">
        <w:t xml:space="preserve"> </w:t>
      </w:r>
      <w:r w:rsidR="00F7499F">
        <w:t xml:space="preserve">In onze streken </w:t>
      </w:r>
      <w:r w:rsidR="00CA6B7F">
        <w:t xml:space="preserve">heeft deze </w:t>
      </w:r>
      <w:r w:rsidR="00566423">
        <w:t xml:space="preserve">situatie de naam Friese vrijheid gekregen. </w:t>
      </w:r>
      <w:r w:rsidR="00B72B3E">
        <w:t xml:space="preserve">De dubbelkoppige adelaar in et wapen van de stad Groningen </w:t>
      </w:r>
      <w:r w:rsidR="001817C5">
        <w:t>verwijst naar de keizer, dus naar de rijksonmiddellijkheid van de stad.</w:t>
      </w:r>
    </w:p>
    <w:p w14:paraId="57B94A3B" w14:textId="6630F1F3" w:rsidR="00FA0132" w:rsidRDefault="00FA0132">
      <w:r>
        <w:rPr>
          <w:noProof/>
        </w:rPr>
        <w:lastRenderedPageBreak/>
        <w:drawing>
          <wp:inline distT="0" distB="0" distL="0" distR="0" wp14:anchorId="062F5DAF" wp14:editId="7EBEE6FE">
            <wp:extent cx="2476500" cy="3429000"/>
            <wp:effectExtent l="0" t="0" r="0" b="0"/>
            <wp:docPr id="420865743" name="Afbeelding 1" descr="Afbeelding met verven, kleding, kuns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0865743" name="Afbeelding 1" descr="Afbeelding met verven, kleding, kunst, tekening&#10;&#10;Automatisch gegenereerde beschrijvin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0" cy="3429000"/>
                    </a:xfrm>
                    <a:prstGeom prst="rect">
                      <a:avLst/>
                    </a:prstGeom>
                    <a:noFill/>
                    <a:ln>
                      <a:noFill/>
                    </a:ln>
                  </pic:spPr>
                </pic:pic>
              </a:graphicData>
            </a:graphic>
          </wp:inline>
        </w:drawing>
      </w:r>
    </w:p>
    <w:p w14:paraId="123AB610" w14:textId="21808E85" w:rsidR="001A5520" w:rsidRDefault="00415710">
      <w:r>
        <w:t xml:space="preserve"> </w:t>
      </w:r>
      <w:r w:rsidR="003935E9" w:rsidRPr="003935E9">
        <w:rPr>
          <w:i/>
          <w:iCs/>
        </w:rPr>
        <w:t> </w:t>
      </w:r>
      <w:r w:rsidR="00AC2E52">
        <w:rPr>
          <w:i/>
          <w:iCs/>
        </w:rPr>
        <w:t>Eed, 1291, R</w:t>
      </w:r>
      <w:r w:rsidR="00AC2E52">
        <w:rPr>
          <w:rFonts w:ascii="Calibri" w:hAnsi="Calibri" w:cs="Calibri"/>
          <w:i/>
          <w:iCs/>
        </w:rPr>
        <w:t>ü</w:t>
      </w:r>
      <w:r w:rsidR="00AC2E52">
        <w:rPr>
          <w:i/>
          <w:iCs/>
        </w:rPr>
        <w:t>li alp bij Luzern</w:t>
      </w:r>
      <w:r w:rsidR="00F15083">
        <w:rPr>
          <w:i/>
          <w:iCs/>
        </w:rPr>
        <w:t>. Confoederatio Helvetica</w:t>
      </w:r>
      <w:r w:rsidR="000F2751">
        <w:rPr>
          <w:i/>
          <w:iCs/>
        </w:rPr>
        <w:t>. Bondsbrief in Schwyz</w:t>
      </w:r>
    </w:p>
    <w:p w14:paraId="0C6AE598" w14:textId="77777777" w:rsidR="007B194D" w:rsidRDefault="007B194D"/>
    <w:p w14:paraId="411D321E" w14:textId="6125B609" w:rsidR="007B194D" w:rsidRPr="007B194D" w:rsidRDefault="007B194D" w:rsidP="007B194D">
      <w:r w:rsidRPr="007B194D">
        <w:rPr>
          <w:noProof/>
        </w:rPr>
        <w:drawing>
          <wp:inline distT="0" distB="0" distL="0" distR="0" wp14:anchorId="67263DC9" wp14:editId="56A004F6">
            <wp:extent cx="4333075" cy="2422071"/>
            <wp:effectExtent l="0" t="0" r="0" b="0"/>
            <wp:docPr id="1145122802" name="Afbeelding 2" descr="Afbeelding met kaart, tekst, atlas, diagram&#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5122802" name="Afbeelding 2" descr="Afbeelding met kaart, tekst, atlas, diagram&#10;&#10;Automatisch gegenereerde beschrijvin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349312" cy="2431147"/>
                    </a:xfrm>
                    <a:prstGeom prst="rect">
                      <a:avLst/>
                    </a:prstGeom>
                    <a:noFill/>
                    <a:ln>
                      <a:noFill/>
                    </a:ln>
                  </pic:spPr>
                </pic:pic>
              </a:graphicData>
            </a:graphic>
          </wp:inline>
        </w:drawing>
      </w:r>
    </w:p>
    <w:p w14:paraId="767735F5" w14:textId="51E6FDD3" w:rsidR="00DD7E9E" w:rsidRDefault="00C83598">
      <w:r>
        <w:lastRenderedPageBreak/>
        <w:t xml:space="preserve"> </w:t>
      </w:r>
      <w:r w:rsidR="00DB098D">
        <w:rPr>
          <w:noProof/>
        </w:rPr>
        <w:drawing>
          <wp:inline distT="0" distB="0" distL="0" distR="0" wp14:anchorId="587F003A" wp14:editId="25A47679">
            <wp:extent cx="2476500" cy="2628900"/>
            <wp:effectExtent l="0" t="0" r="0" b="0"/>
            <wp:docPr id="64733328" name="Afbeelding 3" descr="Afbeelding met kleding, gebouw, Retrostijl, schet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733328" name="Afbeelding 3" descr="Afbeelding met kleding, gebouw, Retrostijl, schets&#10;&#10;Automatisch gegenereerde beschrijvin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476500" cy="2628900"/>
                    </a:xfrm>
                    <a:prstGeom prst="rect">
                      <a:avLst/>
                    </a:prstGeom>
                    <a:noFill/>
                    <a:ln>
                      <a:noFill/>
                    </a:ln>
                  </pic:spPr>
                </pic:pic>
              </a:graphicData>
            </a:graphic>
          </wp:inline>
        </w:drawing>
      </w:r>
    </w:p>
    <w:p w14:paraId="79522435" w14:textId="2771671A" w:rsidR="00DB098D" w:rsidRDefault="006E6074">
      <w:r w:rsidRPr="006E6074">
        <w:rPr>
          <w:i/>
          <w:iCs/>
        </w:rPr>
        <w:t>Schieringers in </w:t>
      </w:r>
      <w:hyperlink r:id="rId19" w:tooltip="Medemblik (stad)" w:history="1">
        <w:r w:rsidRPr="006E6074">
          <w:rPr>
            <w:rStyle w:val="Hyperlink"/>
            <w:i/>
            <w:iCs/>
          </w:rPr>
          <w:t>Medemblik</w:t>
        </w:r>
      </w:hyperlink>
      <w:r w:rsidRPr="006E6074">
        <w:rPr>
          <w:i/>
          <w:iCs/>
        </w:rPr>
        <w:t> met het verzoek aan hertog Albrecht om bescherming in maart 1498 (Julius Scholz (1825-1893), </w:t>
      </w:r>
      <w:hyperlink r:id="rId20" w:tooltip="Albrechtsburg" w:history="1">
        <w:r w:rsidRPr="006E6074">
          <w:rPr>
            <w:rStyle w:val="Hyperlink"/>
            <w:i/>
            <w:iCs/>
          </w:rPr>
          <w:t>Albrechtsburg</w:t>
        </w:r>
      </w:hyperlink>
      <w:r w:rsidRPr="006E6074">
        <w:rPr>
          <w:i/>
          <w:iCs/>
        </w:rPr>
        <w:t>, </w:t>
      </w:r>
      <w:hyperlink r:id="rId21" w:tooltip="Meißen (stad)" w:history="1">
        <w:r w:rsidRPr="006E6074">
          <w:rPr>
            <w:rStyle w:val="Hyperlink"/>
            <w:i/>
            <w:iCs/>
          </w:rPr>
          <w:t>Meissen</w:t>
        </w:r>
      </w:hyperlink>
      <w:r w:rsidRPr="006E6074">
        <w:t>)</w:t>
      </w:r>
    </w:p>
    <w:p w14:paraId="649D2DF9" w14:textId="64045732" w:rsidR="00DD7E9E" w:rsidRDefault="00F51458">
      <w:r>
        <w:t>De situatie van de Zwitsere vrijheid bleef bestaan, maar d</w:t>
      </w:r>
      <w:r w:rsidR="00415710">
        <w:t>e situatie</w:t>
      </w:r>
      <w:r w:rsidR="00336601">
        <w:t xml:space="preserve"> van de Friese vrijheid</w:t>
      </w:r>
      <w:r w:rsidR="00415710">
        <w:t xml:space="preserve"> duurde </w:t>
      </w:r>
      <w:r w:rsidR="00265487">
        <w:t xml:space="preserve">tot </w:t>
      </w:r>
      <w:r w:rsidR="00BD6CAC">
        <w:t>1498, toen keizer Maximiliaan de Fr</w:t>
      </w:r>
      <w:r w:rsidR="00804788">
        <w:t>iese gebieden onder het bewin</w:t>
      </w:r>
      <w:r w:rsidR="00C16B3D">
        <w:t>d</w:t>
      </w:r>
      <w:r w:rsidR="00804788">
        <w:t xml:space="preserve"> stelde van Albrecht van Saksen</w:t>
      </w:r>
      <w:r w:rsidR="00C16B3D">
        <w:t>, voor</w:t>
      </w:r>
      <w:r w:rsidR="00791E8B">
        <w:t xml:space="preserve"> bewezen</w:t>
      </w:r>
      <w:r w:rsidR="00C16B3D">
        <w:t xml:space="preserve"> diensten.</w:t>
      </w:r>
      <w:r w:rsidR="00572620">
        <w:t xml:space="preserve"> Dit was inclusief niet </w:t>
      </w:r>
      <w:r w:rsidR="003C4CBD">
        <w:t xml:space="preserve">echt </w:t>
      </w:r>
      <w:r w:rsidR="00572620">
        <w:t>Friese gebieden, zoals Stellingwerf en ook de stad Groningen</w:t>
      </w:r>
      <w:r w:rsidR="00A1384B">
        <w:t xml:space="preserve">. Deze gebiedstoekenning </w:t>
      </w:r>
      <w:r w:rsidR="00C74A70">
        <w:t xml:space="preserve">aan Albrecht kwam niet uit de lucht vallen, er waren ook bijzondere motieven. </w:t>
      </w:r>
      <w:r w:rsidR="00BE78BC">
        <w:t xml:space="preserve">Albrecht was vanuit Westergo gevraagd om hulp tegen </w:t>
      </w:r>
      <w:r w:rsidR="00BB71DC">
        <w:t xml:space="preserve">de Vetkoopers, </w:t>
      </w:r>
      <w:r w:rsidR="00F1405A">
        <w:t>de partij die de steun had van de stad Groningen.</w:t>
      </w:r>
      <w:r w:rsidR="005D78C7">
        <w:t xml:space="preserve"> </w:t>
      </w:r>
      <w:r w:rsidR="008857B4">
        <w:t>Die stad is van origine niet Fries, maar verdedigde omstreeks 1500 de Friese vrijheid</w:t>
      </w:r>
      <w:r w:rsidR="00C93A70">
        <w:t>. Tegen Albrecht van Saksen. De Groningers vroegen de hertog van Gelre om hulp.</w:t>
      </w:r>
    </w:p>
    <w:p w14:paraId="7BFB2FA2" w14:textId="4ABECA81" w:rsidR="00D42A6C" w:rsidRDefault="00071712">
      <w:r>
        <w:t>Ik z</w:t>
      </w:r>
      <w:r w:rsidR="00D42A6C">
        <w:t xml:space="preserve">zoomde </w:t>
      </w:r>
      <w:r>
        <w:t xml:space="preserve">daarnet in op </w:t>
      </w:r>
      <w:r w:rsidR="00D42A6C">
        <w:t xml:space="preserve">de </w:t>
      </w:r>
      <w:r w:rsidR="00EE79AF">
        <w:t xml:space="preserve">Middeleeuwse </w:t>
      </w:r>
      <w:r w:rsidR="00D42A6C">
        <w:t>situatie van de Friese landen</w:t>
      </w:r>
      <w:r>
        <w:t xml:space="preserve"> en hun omgeving,</w:t>
      </w:r>
      <w:r w:rsidR="00D42A6C">
        <w:t xml:space="preserve"> met name in verband met de Friese vr</w:t>
      </w:r>
      <w:r w:rsidR="0006515C">
        <w:t xml:space="preserve">ijheid. </w:t>
      </w:r>
      <w:r w:rsidR="001B6C8C">
        <w:t xml:space="preserve">Wat Westerlauwers Friesland betreft, </w:t>
      </w:r>
      <w:r w:rsidR="00EF473B">
        <w:t xml:space="preserve">Stellingwerf is daarbinnen bijzonder, omdat het </w:t>
      </w:r>
      <w:r w:rsidR="00426356">
        <w:t xml:space="preserve">pas </w:t>
      </w:r>
      <w:r w:rsidR="005976F9">
        <w:t>in 1500 onder militaire druk onder het bewind van Albrecht van Saksen kwam, bij Friesland</w:t>
      </w:r>
      <w:r w:rsidR="001E6553">
        <w:t xml:space="preserve"> dus</w:t>
      </w:r>
      <w:r w:rsidR="005976F9">
        <w:t xml:space="preserve">, maar het was niet Friestalig. </w:t>
      </w:r>
      <w:r w:rsidR="00B30725">
        <w:t>Ook om een andere reden is het bijzonder: hoe kwam dit niet Friestalige</w:t>
      </w:r>
      <w:r w:rsidR="00216D6D">
        <w:t xml:space="preserve"> maar Saksische</w:t>
      </w:r>
      <w:r w:rsidR="00B30725">
        <w:t xml:space="preserve"> gebied ertoe zich tot de Friese vrijheid te gaan rekenen</w:t>
      </w:r>
      <w:r w:rsidR="00216D6D">
        <w:t>?</w:t>
      </w:r>
      <w:r w:rsidR="00D068DD">
        <w:t xml:space="preserve"> Waar hoort Stellingwerf oorspronkelijk bij, hoe kwam het tot de Friese vrijheid?</w:t>
      </w:r>
    </w:p>
    <w:p w14:paraId="0ED07D46" w14:textId="3012FFAC" w:rsidR="00165CD5" w:rsidRDefault="0069311B">
      <w:r>
        <w:t>De status van vrij land was aantrekkelijk.</w:t>
      </w:r>
      <w:r w:rsidR="0058078E">
        <w:t xml:space="preserve"> Met hoefde </w:t>
      </w:r>
      <w:r w:rsidR="00F3075D">
        <w:t xml:space="preserve">geen belasting te betalen aan graaf of hertog, hoefde niet als soldaat in zijn troepen, was vaak </w:t>
      </w:r>
      <w:r w:rsidR="00834672">
        <w:t xml:space="preserve">bezitter van de eigen grond. De afdracht aan de keizer was </w:t>
      </w:r>
      <w:r w:rsidR="00FE5632">
        <w:t xml:space="preserve">vrij minimaal, van de Stellingwervers weten we dat </w:t>
      </w:r>
      <w:r w:rsidR="00E01342">
        <w:t xml:space="preserve">overigens </w:t>
      </w:r>
      <w:r w:rsidR="00FE5632">
        <w:t>niet</w:t>
      </w:r>
      <w:r w:rsidR="00E01342">
        <w:t xml:space="preserve"> percies</w:t>
      </w:r>
      <w:r w:rsidR="00FE5632">
        <w:t>. Maar wat we zoveel temeer wel weten, is dat ze zich als vrij</w:t>
      </w:r>
      <w:r w:rsidR="00E01342">
        <w:t>e</w:t>
      </w:r>
      <w:r w:rsidR="00FE5632">
        <w:t xml:space="preserve"> Stellingwervers, </w:t>
      </w:r>
      <w:r w:rsidR="00C20AB4">
        <w:t>ook wel Stellingwerver Friezen of Stellingvriezen genoemd, gedroegen. Ze bestuurden zichzelf</w:t>
      </w:r>
      <w:r w:rsidR="00A42414">
        <w:t xml:space="preserve">, en waren naar het schijnt opgedeeld in drie rechtsdistricten. </w:t>
      </w:r>
      <w:r w:rsidR="009460F7">
        <w:t xml:space="preserve">Het speelde in het eerste kwart van de veertiende eeuw. </w:t>
      </w:r>
    </w:p>
    <w:p w14:paraId="73067B4D" w14:textId="76E51A37" w:rsidR="009460F7" w:rsidRDefault="009460F7">
      <w:r>
        <w:t xml:space="preserve">Door wie werd men bestuurd, </w:t>
      </w:r>
      <w:r w:rsidR="00560E4B">
        <w:t>met wie werkte men samen? Dat was door de zelf gekozen stellingen. Ze waren bestuurders, rechters en ambassadeurs tegelijk</w:t>
      </w:r>
      <w:r w:rsidR="003D4B16">
        <w:t>. Het blijkt dat elk dorp een eigen stelling had</w:t>
      </w:r>
      <w:r w:rsidR="00996E56">
        <w:t xml:space="preserve">; het konden er ook meer zijn, maar </w:t>
      </w:r>
      <w:r w:rsidR="00460994">
        <w:t xml:space="preserve">toch wisselde dé stelling jaarlijks met een ander. Het landrecht van Stellingwerf spreekt </w:t>
      </w:r>
      <w:r w:rsidR="00605BE4">
        <w:t>dan ook over wat ‘de stelling’ zoal heeft te doen.</w:t>
      </w:r>
    </w:p>
    <w:p w14:paraId="1895B3F9" w14:textId="3A0A23AE" w:rsidR="00B65827" w:rsidRDefault="00B65827">
      <w:r>
        <w:lastRenderedPageBreak/>
        <w:t xml:space="preserve">De stelling werd gekozen </w:t>
      </w:r>
      <w:r w:rsidR="00D34FD4">
        <w:t xml:space="preserve">door de vertegenwoordigers van de boerderijen, de </w:t>
      </w:r>
      <w:r w:rsidR="00496384">
        <w:t>‘</w:t>
      </w:r>
      <w:r w:rsidR="00D34FD4">
        <w:t>zathes</w:t>
      </w:r>
      <w:r w:rsidR="00496384">
        <w:t>’</w:t>
      </w:r>
      <w:r w:rsidR="00D34FD4">
        <w:t xml:space="preserve"> of </w:t>
      </w:r>
      <w:r w:rsidR="00496384">
        <w:t>‘s</w:t>
      </w:r>
      <w:r w:rsidR="00D34FD4">
        <w:t>oolsteden</w:t>
      </w:r>
      <w:r w:rsidR="00496384">
        <w:t>’</w:t>
      </w:r>
      <w:r w:rsidR="00D34FD4">
        <w:t>.</w:t>
      </w:r>
      <w:r w:rsidR="00496384">
        <w:t xml:space="preserve"> </w:t>
      </w:r>
      <w:r w:rsidR="00A2201E">
        <w:t>Een drietal of soms meer stellingen tekenden de oorkonden</w:t>
      </w:r>
      <w:r w:rsidR="00325FC0">
        <w:t>, soms duikt de naam landsstelling op.</w:t>
      </w:r>
    </w:p>
    <w:p w14:paraId="4DF92A2F" w14:textId="056EFDE2" w:rsidR="004C2049" w:rsidRDefault="004C2049">
      <w:r>
        <w:t xml:space="preserve">De benaming stelling is heel uniek. </w:t>
      </w:r>
      <w:r w:rsidR="009D1619">
        <w:t>Die heb je in Stellingwerf, en toch ook in Schoterland</w:t>
      </w:r>
      <w:r w:rsidR="00BD4E3D">
        <w:t xml:space="preserve">, Oosterzee en omgeving en </w:t>
      </w:r>
      <w:r w:rsidR="00CB3BCD">
        <w:t xml:space="preserve">een deel van Opsterland. Stellingwerf, </w:t>
      </w:r>
      <w:r w:rsidR="009605F2">
        <w:t>Schoterland en Oosterzeeingerland waren die terra’s, vrije landen die in de late middeleeuwen samen optrokken</w:t>
      </w:r>
      <w:r w:rsidR="00AB71B6">
        <w:t xml:space="preserve">. Dat was met name tegen de bisschop van Utrecht, </w:t>
      </w:r>
      <w:r w:rsidR="00E94FB3">
        <w:t>die behalve kerkelijk bestuurder ook landsheer was</w:t>
      </w:r>
      <w:r w:rsidR="00CD690B">
        <w:t xml:space="preserve"> van Stellingwerf – of juist niet, dat is een kwestie. De Stellingwervers wilden in ieder geval vrij van hem zijn</w:t>
      </w:r>
      <w:r w:rsidR="00CD60FE">
        <w:t xml:space="preserve"> – ziedaar de kern van het ontstaan van de Stellingwerfse vrijheid. </w:t>
      </w:r>
      <w:r w:rsidR="002F591B">
        <w:t xml:space="preserve">Vrijwel zeker hoorde Stellingwerf </w:t>
      </w:r>
      <w:r w:rsidR="00457C52">
        <w:t>vanouds bij Drenthe, zat daarmee ook onder een landsheer</w:t>
      </w:r>
      <w:r w:rsidR="003E3002">
        <w:t>, maar het vocht zich vrij. Zoals het volkslied van Stellingwerf vertelt: Wi’j bin gien echte Friezen, mar ok gien Drenten meer.</w:t>
      </w:r>
    </w:p>
    <w:p w14:paraId="1E45ED5D" w14:textId="373E7027" w:rsidR="00634B3B" w:rsidRDefault="006561E5">
      <w:r>
        <w:t xml:space="preserve">Het eigene van Stellingwerf: </w:t>
      </w:r>
      <w:r w:rsidR="009E4AC9">
        <w:t xml:space="preserve">een conflict met de bisschop. Dat was ook omdat sommige Stellingwervers </w:t>
      </w:r>
      <w:r w:rsidR="002B6D2D">
        <w:t>eigenaar waren of waren geworden van landerijen in Noordwest-Overijssel, bij Steenwijk</w:t>
      </w:r>
      <w:r w:rsidR="00445D60">
        <w:t>. De hooioogst daar was van ekonomisch belang voor de Stellingwervers in onze streek.</w:t>
      </w:r>
      <w:r w:rsidR="009E4AC9">
        <w:t xml:space="preserve">  </w:t>
      </w:r>
    </w:p>
    <w:p w14:paraId="3D1419C4" w14:textId="5423C38D" w:rsidR="00445D60" w:rsidRDefault="00445D60">
      <w:r>
        <w:t xml:space="preserve">Hoe was </w:t>
      </w:r>
      <w:r w:rsidR="00B33625">
        <w:t xml:space="preserve">het bestuur hier geregeld, was er orde en regelmaat? Jawel. </w:t>
      </w:r>
      <w:r w:rsidR="00F371FA">
        <w:t xml:space="preserve">Er was het gewoonterecht, vaak ook landrecht genoemd, en het landrecht, of liever: alle rechtsregels werden als landrecht te boek gesteld. </w:t>
      </w:r>
      <w:r w:rsidR="00B72E18">
        <w:t>In 2009 werd dat pas ontdekt, het jaar van het 700-jarig bestaan, werd dat pas ontdekt.</w:t>
      </w:r>
      <w:r w:rsidR="005218C7">
        <w:t xml:space="preserve"> Door dr. Oebele Vries, historicus aan de Rijksuniversiteit Groningen, </w:t>
      </w:r>
      <w:r w:rsidR="00C16146">
        <w:t>aldaar werkzaam bij het Fries instituut.</w:t>
      </w:r>
    </w:p>
    <w:p w14:paraId="53FA2E2F" w14:textId="18BBF2E9" w:rsidR="00771495" w:rsidRDefault="00C16146">
      <w:r>
        <w:t xml:space="preserve">Maar laat ik me nu eerst </w:t>
      </w:r>
      <w:r w:rsidR="00650324">
        <w:t xml:space="preserve">richten </w:t>
      </w:r>
      <w:r w:rsidR="00820F1F">
        <w:t xml:space="preserve">op de oorsprong, </w:t>
      </w:r>
      <w:r w:rsidR="00650324">
        <w:t>op de geschiedenis van</w:t>
      </w:r>
      <w:r w:rsidR="00634B3B">
        <w:t xml:space="preserve"> de Saksen</w:t>
      </w:r>
      <w:r w:rsidR="00650324">
        <w:t>. We moeten terug naar Karel de Grote, die</w:t>
      </w:r>
      <w:r w:rsidR="00B62DE2">
        <w:t xml:space="preserve"> leefde van</w:t>
      </w:r>
      <w:r w:rsidR="00895B92">
        <w:t xml:space="preserve"> 742 tot 814. V</w:t>
      </w:r>
      <w:r w:rsidR="00AE565E">
        <w:t xml:space="preserve">oor ons </w:t>
      </w:r>
      <w:r w:rsidR="00895B92">
        <w:t>is belangri</w:t>
      </w:r>
      <w:r w:rsidR="00AE565E">
        <w:t>j</w:t>
      </w:r>
      <w:r w:rsidR="00895B92">
        <w:t xml:space="preserve">k </w:t>
      </w:r>
      <w:r w:rsidR="00AE565E">
        <w:t>het</w:t>
      </w:r>
      <w:r w:rsidR="00895B92">
        <w:t xml:space="preserve"> ja</w:t>
      </w:r>
      <w:r w:rsidR="00AE565E">
        <w:t>a</w:t>
      </w:r>
      <w:r w:rsidR="00895B92">
        <w:t xml:space="preserve">r 804, want dan komt </w:t>
      </w:r>
      <w:r w:rsidR="00AE565E">
        <w:t>er een eind</w:t>
      </w:r>
      <w:r w:rsidR="00895B92">
        <w:t xml:space="preserve"> </w:t>
      </w:r>
      <w:r w:rsidR="00AE565E">
        <w:t>a</w:t>
      </w:r>
      <w:r w:rsidR="00895B92">
        <w:t xml:space="preserve">an </w:t>
      </w:r>
      <w:r w:rsidR="00A46FB0">
        <w:t>32 ja</w:t>
      </w:r>
      <w:r w:rsidR="00AE565E">
        <w:t>a</w:t>
      </w:r>
      <w:r w:rsidR="00A46FB0">
        <w:t>r oorlog van de Franken onder leiding</w:t>
      </w:r>
      <w:r w:rsidR="00F7569C">
        <w:t xml:space="preserve"> van Karel </w:t>
      </w:r>
      <w:r w:rsidR="00374979">
        <w:t xml:space="preserve">de Grote </w:t>
      </w:r>
      <w:r w:rsidR="00F7569C">
        <w:t>tegen de Saksen</w:t>
      </w:r>
      <w:r w:rsidR="00380BCB">
        <w:t xml:space="preserve">. </w:t>
      </w:r>
      <w:r w:rsidR="00DF4608">
        <w:t xml:space="preserve">Die Karel glansrijk </w:t>
      </w:r>
      <w:r w:rsidR="00B1462B">
        <w:t xml:space="preserve">won, en het gebied van de Saksen werd een soort van Frankisch rijk. </w:t>
      </w:r>
      <w:r w:rsidR="00380BCB">
        <w:t>De Saksen,</w:t>
      </w:r>
      <w:r w:rsidR="003838B1">
        <w:t xml:space="preserve"> </w:t>
      </w:r>
      <w:r w:rsidR="000F5B84">
        <w:t>dat is</w:t>
      </w:r>
      <w:r w:rsidR="00380BCB">
        <w:t xml:space="preserve"> dan</w:t>
      </w:r>
      <w:r w:rsidR="000F5B84">
        <w:t xml:space="preserve"> het geheel van groepen Germanen die als Saksen bekend staan, </w:t>
      </w:r>
      <w:r w:rsidR="003838B1">
        <w:t xml:space="preserve">met </w:t>
      </w:r>
      <w:r w:rsidR="00380BCB">
        <w:t xml:space="preserve">onder meer </w:t>
      </w:r>
      <w:r w:rsidR="000F5B84">
        <w:t>hu</w:t>
      </w:r>
      <w:r w:rsidR="001D476B">
        <w:t>n bekende</w:t>
      </w:r>
      <w:r w:rsidR="003838B1">
        <w:t xml:space="preserve"> leider Widukind.</w:t>
      </w:r>
      <w:r w:rsidR="00F7569C">
        <w:t xml:space="preserve"> </w:t>
      </w:r>
      <w:r w:rsidR="003838B1">
        <w:t>I</w:t>
      </w:r>
      <w:r w:rsidR="00F7569C">
        <w:t xml:space="preserve">n een </w:t>
      </w:r>
      <w:r w:rsidR="00AE565E">
        <w:t xml:space="preserve">groot </w:t>
      </w:r>
      <w:r w:rsidR="00863FF8">
        <w:t xml:space="preserve">gebied dat we af kunnen lezen uit bijgaande taalkaart van het Oudsaksisch. </w:t>
      </w:r>
      <w:r w:rsidR="00892DD0">
        <w:t xml:space="preserve">Lodewijk de Vrome </w:t>
      </w:r>
      <w:r w:rsidR="00465674">
        <w:t xml:space="preserve">was </w:t>
      </w:r>
      <w:r w:rsidR="00CF487F">
        <w:t>Karels</w:t>
      </w:r>
      <w:r w:rsidR="000672D7">
        <w:t xml:space="preserve"> </w:t>
      </w:r>
      <w:r w:rsidR="00465674">
        <w:t xml:space="preserve">opvolger. </w:t>
      </w:r>
      <w:r w:rsidR="000672D7">
        <w:t>Waarschijnlijk was hij</w:t>
      </w:r>
      <w:r w:rsidR="00465674">
        <w:t xml:space="preserve"> </w:t>
      </w:r>
      <w:r w:rsidR="00C9251A">
        <w:t xml:space="preserve">het die de stoot gaf tot het schrijven van de Oudsaksische Heliand, waarover </w:t>
      </w:r>
      <w:r w:rsidR="00B1462B">
        <w:t>straks misschien nog meer.</w:t>
      </w:r>
    </w:p>
    <w:p w14:paraId="744576E9" w14:textId="48C6FB77" w:rsidR="00B33CF8" w:rsidRDefault="000668D0">
      <w:r>
        <w:t xml:space="preserve">Lodewijk </w:t>
      </w:r>
      <w:r w:rsidR="00771495">
        <w:t xml:space="preserve">kwam te overlijden in </w:t>
      </w:r>
      <w:r w:rsidR="00511BB6">
        <w:t>840</w:t>
      </w:r>
      <w:r w:rsidR="00380842">
        <w:t xml:space="preserve"> en het rijk werd verdeeld</w:t>
      </w:r>
      <w:r w:rsidR="00ED0783">
        <w:t xml:space="preserve"> onder zijn kleinzonen </w:t>
      </w:r>
      <w:r w:rsidR="004005F4">
        <w:t>Karel de Kale</w:t>
      </w:r>
      <w:r w:rsidR="008B3AB2">
        <w:t xml:space="preserve"> in het Westen</w:t>
      </w:r>
      <w:r w:rsidR="00EE3D65">
        <w:t xml:space="preserve"> d.i. West-Francië</w:t>
      </w:r>
      <w:r w:rsidR="004005F4">
        <w:t>,</w:t>
      </w:r>
      <w:r w:rsidR="008B3AB2">
        <w:t xml:space="preserve"> Lodewijk de Duitser in het oosten</w:t>
      </w:r>
      <w:r w:rsidR="00EE3D65">
        <w:t xml:space="preserve"> (Oost-Francië)</w:t>
      </w:r>
      <w:r w:rsidR="008B3AB2">
        <w:t xml:space="preserve"> en</w:t>
      </w:r>
      <w:r w:rsidR="004005F4">
        <w:t xml:space="preserve"> </w:t>
      </w:r>
      <w:r w:rsidR="00ED0783">
        <w:t>Lotharius</w:t>
      </w:r>
      <w:r w:rsidR="008B3AB2">
        <w:t xml:space="preserve"> in het midde</w:t>
      </w:r>
      <w:r w:rsidR="00F0649A">
        <w:t>n</w:t>
      </w:r>
      <w:r w:rsidR="008B3AB2">
        <w:t>deel</w:t>
      </w:r>
      <w:r w:rsidR="00EE3D65">
        <w:t xml:space="preserve"> (Midden-Francië</w:t>
      </w:r>
      <w:r w:rsidR="00073AF2">
        <w:t>)</w:t>
      </w:r>
      <w:r w:rsidR="00F0649A">
        <w:t>.</w:t>
      </w:r>
      <w:r w:rsidR="00EE3D65">
        <w:t xml:space="preserve"> </w:t>
      </w:r>
      <w:r w:rsidR="00F0649A">
        <w:t>De bekende regio</w:t>
      </w:r>
      <w:r w:rsidR="00EE3D65">
        <w:t xml:space="preserve"> Lotharingen is naar </w:t>
      </w:r>
      <w:r w:rsidR="00E17749">
        <w:t>Lotharius genoemd</w:t>
      </w:r>
      <w:r w:rsidR="008B3AB2">
        <w:t>.</w:t>
      </w:r>
      <w:r w:rsidR="00F0649A">
        <w:t xml:space="preserve"> Maar, zoals zo vaak, er</w:t>
      </w:r>
      <w:r w:rsidR="00C35520">
        <w:t xml:space="preserve"> ontstaat onenigheid: Lotharius</w:t>
      </w:r>
      <w:r w:rsidR="00530314">
        <w:t xml:space="preserve"> lijkt aan het kortste eind te trekken</w:t>
      </w:r>
      <w:r w:rsidR="00722575">
        <w:t xml:space="preserve">, hij </w:t>
      </w:r>
      <w:r w:rsidR="00073AF2">
        <w:t xml:space="preserve">voelt </w:t>
      </w:r>
      <w:r w:rsidR="00722575">
        <w:t>zich bedreigd</w:t>
      </w:r>
      <w:r w:rsidR="00A03E10">
        <w:t xml:space="preserve"> doordat zijn broers samenspannen en verliest een</w:t>
      </w:r>
      <w:r w:rsidR="00073AF2">
        <w:t xml:space="preserve"> militair treffen.</w:t>
      </w:r>
      <w:r w:rsidR="00A03E10">
        <w:t xml:space="preserve"> </w:t>
      </w:r>
      <w:r w:rsidR="00795032">
        <w:t>Hij verbindt zich met o</w:t>
      </w:r>
      <w:r w:rsidR="00EB1132">
        <w:t xml:space="preserve">ntevredenen uit </w:t>
      </w:r>
      <w:r w:rsidR="001D7559">
        <w:t>het Saksische gebied</w:t>
      </w:r>
      <w:r w:rsidR="009F411E">
        <w:t xml:space="preserve"> die een verbond vormen</w:t>
      </w:r>
      <w:r w:rsidR="00536B56">
        <w:t xml:space="preserve">, misschien al eerder hadden gevormd, </w:t>
      </w:r>
      <w:r w:rsidR="00FA2CB4">
        <w:t xml:space="preserve"> en belooft hen </w:t>
      </w:r>
      <w:r w:rsidR="002946D0">
        <w:t xml:space="preserve">terugkeer naar hun oude situatie, voor Karel de Grote, waarbij </w:t>
      </w:r>
      <w:r w:rsidR="00C418BB">
        <w:t>ze het recht hadden mee te beslissen in staats- en rechtsaangelegenheden</w:t>
      </w:r>
      <w:r w:rsidR="00303CB3">
        <w:t xml:space="preserve">. </w:t>
      </w:r>
      <w:r w:rsidR="003C6A40">
        <w:t>Het zijn</w:t>
      </w:r>
      <w:r w:rsidR="00536B56">
        <w:t>,</w:t>
      </w:r>
      <w:r w:rsidR="009F411E">
        <w:t xml:space="preserve"> tussen aanhalingstekens</w:t>
      </w:r>
      <w:r w:rsidR="003C6A40">
        <w:t xml:space="preserve"> </w:t>
      </w:r>
      <w:r w:rsidR="009F411E">
        <w:t>‘</w:t>
      </w:r>
      <w:r w:rsidR="003C6A40">
        <w:t>stellingen</w:t>
      </w:r>
      <w:r w:rsidR="009F411E">
        <w:t>’</w:t>
      </w:r>
      <w:r w:rsidR="003C6A40">
        <w:t xml:space="preserve">, </w:t>
      </w:r>
      <w:r w:rsidR="009E4466">
        <w:t xml:space="preserve">in </w:t>
      </w:r>
      <w:r w:rsidR="004C197D">
        <w:t>Duitse kontekst</w:t>
      </w:r>
      <w:r w:rsidR="009E4466">
        <w:t xml:space="preserve"> Stellinga</w:t>
      </w:r>
      <w:r w:rsidR="004C197D">
        <w:t xml:space="preserve"> genoemd</w:t>
      </w:r>
      <w:r w:rsidR="009E4466">
        <w:t xml:space="preserve">. </w:t>
      </w:r>
      <w:r w:rsidR="00536B56">
        <w:t>Het zijn eigenerfden,</w:t>
      </w:r>
      <w:r w:rsidR="00BD7C60">
        <w:t xml:space="preserve"> behartigen hun </w:t>
      </w:r>
      <w:r w:rsidR="00536B56">
        <w:t xml:space="preserve">eigen </w:t>
      </w:r>
      <w:r w:rsidR="00C355B5">
        <w:t>belangen en in dat verband spreekt de Engelse historic</w:t>
      </w:r>
      <w:r w:rsidR="00BF5378">
        <w:t>us</w:t>
      </w:r>
      <w:r w:rsidR="00C355B5">
        <w:t xml:space="preserve"> </w:t>
      </w:r>
      <w:r w:rsidR="00D801CC">
        <w:t>Ingrid Rembold</w:t>
      </w:r>
      <w:r w:rsidR="00C355B5">
        <w:t xml:space="preserve"> van een gilde. </w:t>
      </w:r>
      <w:r w:rsidR="008C05FC">
        <w:t>De stellinga</w:t>
      </w:r>
      <w:r w:rsidR="00C355B5">
        <w:t xml:space="preserve"> zi</w:t>
      </w:r>
      <w:r w:rsidR="008C05FC">
        <w:t>e</w:t>
      </w:r>
      <w:r w:rsidR="00C355B5">
        <w:t>n</w:t>
      </w:r>
      <w:r w:rsidR="008C05FC">
        <w:t xml:space="preserve"> hun</w:t>
      </w:r>
      <w:r w:rsidR="00C355B5">
        <w:t xml:space="preserve"> belangen in gevaar onder Lodewijk de Duitser, </w:t>
      </w:r>
      <w:r w:rsidR="008C49F3">
        <w:t>wil</w:t>
      </w:r>
      <w:r w:rsidR="008C05FC">
        <w:t>len</w:t>
      </w:r>
      <w:r w:rsidR="008C49F3">
        <w:t xml:space="preserve"> ook eigen gewoonten </w:t>
      </w:r>
      <w:r w:rsidR="00BF5378">
        <w:t>en</w:t>
      </w:r>
      <w:r w:rsidR="008C49F3">
        <w:t xml:space="preserve"> recht</w:t>
      </w:r>
      <w:r w:rsidR="00BD71BE">
        <w:t>en</w:t>
      </w:r>
      <w:r w:rsidR="008C49F3">
        <w:t xml:space="preserve"> terug</w:t>
      </w:r>
      <w:r w:rsidR="00565B76">
        <w:t>.</w:t>
      </w:r>
      <w:r w:rsidR="00BD71BE">
        <w:t xml:space="preserve"> </w:t>
      </w:r>
      <w:r w:rsidR="00565B76">
        <w:t>Z</w:t>
      </w:r>
      <w:r w:rsidR="00BD71BE">
        <w:t xml:space="preserve">e hadden </w:t>
      </w:r>
      <w:r w:rsidR="00565B76">
        <w:t xml:space="preserve">namelijk voor de verovering door Karel de Grote </w:t>
      </w:r>
      <w:r w:rsidR="009F2798">
        <w:t>meebeslissingsrecht in bijeenkomsten</w:t>
      </w:r>
      <w:r w:rsidR="0037755B">
        <w:t xml:space="preserve"> van de ding</w:t>
      </w:r>
      <w:r w:rsidR="00374350">
        <w:t xml:space="preserve"> / thing</w:t>
      </w:r>
      <w:r w:rsidR="0032646B">
        <w:t>. En hoewel het</w:t>
      </w:r>
      <w:r w:rsidR="00565B76">
        <w:t xml:space="preserve"> wel</w:t>
      </w:r>
      <w:r w:rsidR="0032646B">
        <w:t xml:space="preserve"> door onderzoekers eerder is gedacht, zullen ze </w:t>
      </w:r>
      <w:r w:rsidR="00B35A35">
        <w:t>ze</w:t>
      </w:r>
      <w:r w:rsidR="00374350">
        <w:t>k</w:t>
      </w:r>
      <w:r w:rsidR="00B35A35">
        <w:t xml:space="preserve">er </w:t>
      </w:r>
      <w:r w:rsidR="0032646B">
        <w:t>niet het heid</w:t>
      </w:r>
      <w:r w:rsidR="00AE7357">
        <w:t>e</w:t>
      </w:r>
      <w:r w:rsidR="0032646B">
        <w:t>nse geloof terug hebben gewild, zo veronderstel</w:t>
      </w:r>
      <w:r w:rsidR="005B6D44">
        <w:t xml:space="preserve">t </w:t>
      </w:r>
      <w:r w:rsidR="008C49F3">
        <w:t>Rembold</w:t>
      </w:r>
      <w:r w:rsidR="00486093">
        <w:t>, maar ging het hen om politieke rechten.</w:t>
      </w:r>
      <w:r w:rsidR="005B6D44">
        <w:t xml:space="preserve"> Hoe het ook zij,</w:t>
      </w:r>
      <w:r w:rsidR="008C49F3">
        <w:t xml:space="preserve"> in </w:t>
      </w:r>
      <w:r w:rsidR="00903085">
        <w:t xml:space="preserve">elk geval </w:t>
      </w:r>
      <w:r w:rsidR="00D801CC">
        <w:t>kom</w:t>
      </w:r>
      <w:r w:rsidR="00903085">
        <w:t>en de Stellingen in</w:t>
      </w:r>
      <w:r w:rsidR="00D801CC">
        <w:t xml:space="preserve"> opstand</w:t>
      </w:r>
      <w:r w:rsidR="00DD1298">
        <w:t>,</w:t>
      </w:r>
      <w:r w:rsidR="00BF5B74">
        <w:t xml:space="preserve"> </w:t>
      </w:r>
      <w:r w:rsidR="00D801CC">
        <w:t xml:space="preserve"> </w:t>
      </w:r>
      <w:r w:rsidR="00903085">
        <w:t xml:space="preserve">met name </w:t>
      </w:r>
      <w:r w:rsidR="00D801CC">
        <w:t xml:space="preserve">ook tegen de eigen </w:t>
      </w:r>
      <w:r w:rsidR="00903085">
        <w:t xml:space="preserve">Saksische </w:t>
      </w:r>
      <w:r w:rsidR="00D801CC">
        <w:lastRenderedPageBreak/>
        <w:t>edelen</w:t>
      </w:r>
      <w:r w:rsidR="00903085">
        <w:t>.</w:t>
      </w:r>
      <w:r w:rsidR="002E084A">
        <w:t xml:space="preserve"> </w:t>
      </w:r>
      <w:r w:rsidR="00630F86">
        <w:t>De</w:t>
      </w:r>
      <w:r w:rsidR="0089356E">
        <w:t xml:space="preserve"> Stellingenopstand</w:t>
      </w:r>
      <w:r w:rsidR="00DE2EEC">
        <w:t xml:space="preserve"> </w:t>
      </w:r>
      <w:r w:rsidR="00630F86">
        <w:t xml:space="preserve"> </w:t>
      </w:r>
      <w:r w:rsidR="001C4364">
        <w:t xml:space="preserve">moet volgens specialisten de eerste keer in de geschiedenis geweest zijn van een massa-opstand </w:t>
      </w:r>
      <w:r w:rsidR="002F25E8">
        <w:t xml:space="preserve">tegen </w:t>
      </w:r>
      <w:r w:rsidR="001C4364">
        <w:t>de eigen heersers, het</w:t>
      </w:r>
      <w:r w:rsidR="002F25E8">
        <w:t xml:space="preserve"> eigen gezag. Het gewone geval van oorlog </w:t>
      </w:r>
      <w:r w:rsidR="00863570">
        <w:t>was die</w:t>
      </w:r>
      <w:r w:rsidR="002F25E8">
        <w:t xml:space="preserve"> tussen </w:t>
      </w:r>
      <w:r w:rsidR="00351746">
        <w:t>leiders en hun legers. De opstand is volgens sommigen in het gehele gebied van de Saksen geweest, anderen zeggen: vooral in het zuiden en west</w:t>
      </w:r>
      <w:r w:rsidR="00141F26">
        <w:t>en</w:t>
      </w:r>
      <w:r w:rsidR="00351746">
        <w:t xml:space="preserve"> van het gebied.</w:t>
      </w:r>
      <w:r w:rsidR="0089356E">
        <w:t xml:space="preserve"> </w:t>
      </w:r>
      <w:r w:rsidR="00BF5B74">
        <w:t xml:space="preserve"> </w:t>
      </w:r>
    </w:p>
    <w:p w14:paraId="15C92EE9" w14:textId="7FD00204" w:rsidR="00713196" w:rsidRDefault="00DE4109">
      <w:r>
        <w:t xml:space="preserve">De opstand en het neerslaan ervan </w:t>
      </w:r>
      <w:r w:rsidR="006A00C0">
        <w:t xml:space="preserve"> speelde in de jaren 841-845. </w:t>
      </w:r>
      <w:r w:rsidR="00B33CF8">
        <w:t>De Saksische edelen</w:t>
      </w:r>
      <w:r w:rsidR="00713196">
        <w:t xml:space="preserve"> en Lodewijk</w:t>
      </w:r>
      <w:r w:rsidR="00B33CF8">
        <w:t xml:space="preserve"> de Duitser</w:t>
      </w:r>
      <w:r w:rsidR="00713196">
        <w:t xml:space="preserve"> weten </w:t>
      </w:r>
      <w:r w:rsidR="006B7A10">
        <w:t>de stellingen</w:t>
      </w:r>
      <w:r w:rsidR="00713196">
        <w:t xml:space="preserve">opstand </w:t>
      </w:r>
      <w:r w:rsidR="006B7A10">
        <w:t>neer te slaan.</w:t>
      </w:r>
      <w:r w:rsidR="00713196">
        <w:t xml:space="preserve"> </w:t>
      </w:r>
      <w:r w:rsidR="006B7A10">
        <w:t>D</w:t>
      </w:r>
      <w:r w:rsidR="00713196">
        <w:t xml:space="preserve">e naam </w:t>
      </w:r>
      <w:r w:rsidR="00713196" w:rsidRPr="00141F26">
        <w:rPr>
          <w:b/>
          <w:bCs/>
        </w:rPr>
        <w:t xml:space="preserve">stellinga </w:t>
      </w:r>
      <w:r w:rsidR="00713196">
        <w:t xml:space="preserve">wordt </w:t>
      </w:r>
      <w:r w:rsidR="003A03F7">
        <w:t xml:space="preserve">uitgebannen. </w:t>
      </w:r>
      <w:r w:rsidR="00961055">
        <w:t>Maar niet in het Friese gebied, volgens de</w:t>
      </w:r>
      <w:r w:rsidR="003A03F7">
        <w:t xml:space="preserve"> Friese historikus</w:t>
      </w:r>
      <w:r w:rsidR="003C37C5">
        <w:t xml:space="preserve"> </w:t>
      </w:r>
      <w:r w:rsidR="006A4B21">
        <w:t>Suffridus Petr</w:t>
      </w:r>
      <w:r w:rsidR="00092389">
        <w:t>i (1527-1597</w:t>
      </w:r>
      <w:r w:rsidR="00737836">
        <w:t>)</w:t>
      </w:r>
      <w:r w:rsidR="0074682C">
        <w:t xml:space="preserve">, </w:t>
      </w:r>
      <w:r w:rsidR="00680177">
        <w:t>ge</w:t>
      </w:r>
      <w:r w:rsidR="0074682C">
        <w:t xml:space="preserve">publiceerd </w:t>
      </w:r>
      <w:r w:rsidR="00680177">
        <w:t>door</w:t>
      </w:r>
      <w:r w:rsidR="0074682C">
        <w:t xml:space="preserve"> z</w:t>
      </w:r>
      <w:r w:rsidR="00680177">
        <w:t>’</w:t>
      </w:r>
      <w:r w:rsidR="0074682C">
        <w:t xml:space="preserve">n opvolger </w:t>
      </w:r>
      <w:r w:rsidR="00BB5FF8">
        <w:t>Bernardus Furmerus.</w:t>
      </w:r>
      <w:r w:rsidR="00680177">
        <w:t xml:space="preserve"> In het Friese gebied</w:t>
      </w:r>
      <w:r w:rsidR="006A4B21">
        <w:t xml:space="preserve"> kon hun naam behouden blijven</w:t>
      </w:r>
      <w:r w:rsidR="00680177">
        <w:t>, zo redeneert Suffridus</w:t>
      </w:r>
      <w:r w:rsidR="006A4B21">
        <w:t>.</w:t>
      </w:r>
      <w:r w:rsidR="003C37C5">
        <w:t xml:space="preserve"> De Overijsselse historikus H</w:t>
      </w:r>
      <w:r w:rsidR="00DD1260">
        <w:t>enric Bruman schrijft rond</w:t>
      </w:r>
      <w:r w:rsidR="00E12D53">
        <w:t xml:space="preserve"> 1660 </w:t>
      </w:r>
      <w:r w:rsidR="00DD1260">
        <w:t xml:space="preserve">dat de Stellingwervers al sinds Lodewijk de Vrome </w:t>
      </w:r>
      <w:r w:rsidR="005330FC">
        <w:t xml:space="preserve">benoorden Vollenhove wonen. Het zijn, zoals hij schrijft, geen echte Friezen, maar ze zijn wel door wetten met hen verbonden. </w:t>
      </w:r>
    </w:p>
    <w:p w14:paraId="399C9E61" w14:textId="782F5982" w:rsidR="001F2C86" w:rsidRDefault="001F2C86">
      <w:r>
        <w:t>Dat veronderstelt dat hij met de Stellingwervers de Stellinga bedoelt</w:t>
      </w:r>
      <w:r w:rsidR="000A623F">
        <w:t xml:space="preserve"> – die gaan immers terug op de tijd van Lodewijk de Vrome. De Stellingwervers zoals wij ze kennen duiken pas na 1300 op</w:t>
      </w:r>
      <w:r w:rsidR="003D60DF">
        <w:t xml:space="preserve"> in de bronnen.</w:t>
      </w:r>
    </w:p>
    <w:p w14:paraId="612E026F" w14:textId="1E2BB66E" w:rsidR="00AB1535" w:rsidRDefault="00946159">
      <w:r>
        <w:t>Wie zijn eigenlijk die ontevreden mensen</w:t>
      </w:r>
      <w:r w:rsidR="00EA5EDE">
        <w:t>, die stellinga</w:t>
      </w:r>
      <w:r w:rsidR="00C15FA6">
        <w:t>?</w:t>
      </w:r>
      <w:r>
        <w:t xml:space="preserve"> </w:t>
      </w:r>
      <w:r w:rsidR="0060350E">
        <w:t>D</w:t>
      </w:r>
      <w:r w:rsidR="009A2D72">
        <w:t>e betekens van stelling, een Oudsaksisch woord bekend uit de eerste helft van de 9</w:t>
      </w:r>
      <w:r w:rsidR="009A2D72" w:rsidRPr="009A2D72">
        <w:rPr>
          <w:vertAlign w:val="superscript"/>
        </w:rPr>
        <w:t>de</w:t>
      </w:r>
      <w:r w:rsidR="009A2D72">
        <w:t xml:space="preserve"> eeuw, </w:t>
      </w:r>
      <w:r w:rsidR="00B519BD">
        <w:t>is volgens de onderzoeker N. Wagner maat</w:t>
      </w:r>
      <w:r w:rsidR="006B4082">
        <w:t xml:space="preserve">, makker, maar ook die van genoot, kompagnon. In het laatste geval </w:t>
      </w:r>
      <w:r w:rsidR="00C91288">
        <w:t>kom je bij een economisch gelijke groep, die past bij de in de bronnen genoemde groep van vrijen en halvrij</w:t>
      </w:r>
      <w:r w:rsidR="00CB6751">
        <w:t xml:space="preserve">en, tegenover slaven en aan de andere kant edelen. </w:t>
      </w:r>
      <w:r w:rsidR="00BA2F1F">
        <w:t>Aldus onderzoeker C. Ehlers, die</w:t>
      </w:r>
      <w:r w:rsidR="00414620">
        <w:t xml:space="preserve"> ons daarmee brengt bij de opvatting van Rembold</w:t>
      </w:r>
      <w:r w:rsidR="00FB5430">
        <w:t>: een economisch gelijkgestemde groep bij Ehlers, is een gilde bij Rembold.</w:t>
      </w:r>
      <w:r w:rsidR="00AB1535">
        <w:t xml:space="preserve"> </w:t>
      </w:r>
    </w:p>
    <w:p w14:paraId="0D04CC41" w14:textId="77777777" w:rsidR="00EF0D0D" w:rsidRDefault="004F3FAD" w:rsidP="00905517">
      <w:r>
        <w:t>De vrije en half-vrije Sak</w:t>
      </w:r>
      <w:r w:rsidR="009B68DE">
        <w:t>sische stellinga</w:t>
      </w:r>
      <w:r>
        <w:t xml:space="preserve"> moeten boeren geweest zijn. </w:t>
      </w:r>
      <w:r w:rsidR="00CA667F">
        <w:t>Ze zouden wel eens, volgens Ehlers, erg ge</w:t>
      </w:r>
      <w:r w:rsidR="00BD3B57" w:rsidRPr="003215D7">
        <w:t>frustreerde, al dan niet d</w:t>
      </w:r>
      <w:r w:rsidR="00CA667F">
        <w:t>oo</w:t>
      </w:r>
      <w:r w:rsidR="00BD3B57" w:rsidRPr="003215D7">
        <w:t>r dwang</w:t>
      </w:r>
      <w:r w:rsidR="00CA667F">
        <w:t xml:space="preserve"> geïntegreerde voorname</w:t>
      </w:r>
      <w:r w:rsidR="00BD3B57" w:rsidRPr="003215D7">
        <w:t xml:space="preserve"> Saksen van et eerste ure </w:t>
      </w:r>
      <w:r w:rsidR="00CA667F">
        <w:t>geweest kunnen zijn.</w:t>
      </w:r>
      <w:r w:rsidR="00BD3B57" w:rsidRPr="003215D7">
        <w:t xml:space="preserve"> </w:t>
      </w:r>
      <w:r w:rsidR="00873D37">
        <w:t>De nieuwe sociale verhoudingen zullen tegengevallen zijn</w:t>
      </w:r>
      <w:r w:rsidR="00CC6B05">
        <w:t>, ze gingen tot de tweede rang behoren</w:t>
      </w:r>
      <w:r w:rsidR="00887294">
        <w:t xml:space="preserve">, </w:t>
      </w:r>
      <w:r w:rsidR="00F76C25">
        <w:t>z</w:t>
      </w:r>
      <w:r w:rsidR="00887294">
        <w:t>e waren de gefrustreerde eerdere elite.</w:t>
      </w:r>
      <w:r w:rsidR="0030614C">
        <w:t xml:space="preserve"> </w:t>
      </w:r>
      <w:r w:rsidR="009B4FF8">
        <w:t>Die plaats waren ze na de overwinning van Karel de Grote kwijt.</w:t>
      </w:r>
      <w:r w:rsidR="00BD3B57" w:rsidRPr="003215D7">
        <w:t xml:space="preserve"> </w:t>
      </w:r>
      <w:r w:rsidR="00E955DD">
        <w:t>Met de Stellinga-opstand moeten ze vervolgens geprobeerd hebben hun plaats tegenover de nie</w:t>
      </w:r>
      <w:r w:rsidR="0063075E">
        <w:t>uwe belangrijkste families te verdedigen.</w:t>
      </w:r>
      <w:r w:rsidR="00EF0D0D">
        <w:t xml:space="preserve"> Die nieuwe belangrijken hadden hun tijd afgewacht en waren zo op de eerste rang gekomen.</w:t>
      </w:r>
    </w:p>
    <w:p w14:paraId="22749220" w14:textId="06F7C488" w:rsidR="00533511" w:rsidRPr="003215D7" w:rsidRDefault="00533511" w:rsidP="00533511">
      <w:r w:rsidRPr="003215D7">
        <w:t>De Stellinga-opstand li</w:t>
      </w:r>
      <w:r>
        <w:t>j</w:t>
      </w:r>
      <w:r w:rsidRPr="003215D7">
        <w:t xml:space="preserve">kt de eerste keer in de Germaanse geschiedenis te </w:t>
      </w:r>
      <w:r>
        <w:t>zijn</w:t>
      </w:r>
      <w:r w:rsidRPr="003215D7">
        <w:t xml:space="preserve"> van een massa-opstand tegen de eigen heersers (Springer (2004), blz. 262, een eerdere auteur citerende).</w:t>
      </w:r>
    </w:p>
    <w:p w14:paraId="6D16977C" w14:textId="6C6F8AD5" w:rsidR="00533511" w:rsidRPr="003215D7" w:rsidRDefault="00533511" w:rsidP="00533511">
      <w:r>
        <w:t>He ging</w:t>
      </w:r>
      <w:r w:rsidRPr="003215D7">
        <w:t xml:space="preserve"> bli</w:t>
      </w:r>
      <w:r>
        <w:t>j</w:t>
      </w:r>
      <w:r w:rsidRPr="003215D7">
        <w:t>kb</w:t>
      </w:r>
      <w:r>
        <w:t>aa</w:t>
      </w:r>
      <w:r w:rsidRPr="003215D7">
        <w:t>r om een hele st</w:t>
      </w:r>
      <w:r>
        <w:t>e</w:t>
      </w:r>
      <w:r w:rsidRPr="003215D7">
        <w:t>rke opstand, want ma</w:t>
      </w:r>
      <w:r>
        <w:t>a</w:t>
      </w:r>
      <w:r w:rsidRPr="003215D7">
        <w:t>r liefst vier eigenti</w:t>
      </w:r>
      <w:r>
        <w:t>j</w:t>
      </w:r>
      <w:r w:rsidRPr="003215D7">
        <w:t xml:space="preserve">dse bronnen hebben </w:t>
      </w:r>
      <w:r w:rsidR="00712309">
        <w:t>er</w:t>
      </w:r>
      <w:r w:rsidRPr="003215D7">
        <w:t xml:space="preserve"> bericht van </w:t>
      </w:r>
      <w:r w:rsidR="00712309">
        <w:t>ge</w:t>
      </w:r>
      <w:r w:rsidRPr="003215D7">
        <w:t>da</w:t>
      </w:r>
      <w:r w:rsidR="00712309">
        <w:t>an. Dat betekent dat het nogal wat heeft voorgesteld. Impact heeft gehad, zeggen we tegenwoor</w:t>
      </w:r>
      <w:r w:rsidR="00DC27DA">
        <w:t>dig.</w:t>
      </w:r>
    </w:p>
    <w:p w14:paraId="47F1CDE4" w14:textId="3BA3258E" w:rsidR="00533511" w:rsidRDefault="00533511" w:rsidP="00533511">
      <w:r w:rsidRPr="003215D7">
        <w:t>M</w:t>
      </w:r>
      <w:r w:rsidR="00DC27DA">
        <w:t>et</w:t>
      </w:r>
      <w:r w:rsidRPr="003215D7">
        <w:t xml:space="preserve"> de oorspronkeli</w:t>
      </w:r>
      <w:r w:rsidR="00DC27DA">
        <w:t>j</w:t>
      </w:r>
      <w:r w:rsidRPr="003215D7">
        <w:t xml:space="preserve">ke betekenis van </w:t>
      </w:r>
      <w:r w:rsidRPr="003215D7">
        <w:rPr>
          <w:i/>
        </w:rPr>
        <w:t xml:space="preserve">stellinga </w:t>
      </w:r>
      <w:r w:rsidRPr="003215D7">
        <w:t xml:space="preserve"> </w:t>
      </w:r>
      <w:r w:rsidR="00DC27DA">
        <w:t>kun je denken aan een</w:t>
      </w:r>
      <w:r w:rsidRPr="003215D7">
        <w:t xml:space="preserve"> (</w:t>
      </w:r>
      <w:r w:rsidR="00DC27DA">
        <w:t>partij</w:t>
      </w:r>
      <w:r w:rsidRPr="003215D7">
        <w:t>)genoot en o</w:t>
      </w:r>
      <w:r w:rsidR="00DC27DA">
        <w:t>o</w:t>
      </w:r>
      <w:r w:rsidRPr="003215D7">
        <w:t>k die van maker, ma</w:t>
      </w:r>
      <w:r w:rsidR="00DC27DA">
        <w:t>a</w:t>
      </w:r>
      <w:r w:rsidRPr="003215D7">
        <w:t xml:space="preserve">t. In </w:t>
      </w:r>
      <w:r w:rsidR="00DC27DA">
        <w:t>h</w:t>
      </w:r>
      <w:r w:rsidRPr="003215D7">
        <w:t>et eerste geval k</w:t>
      </w:r>
      <w:r w:rsidR="00DC27DA">
        <w:t>om je</w:t>
      </w:r>
      <w:r w:rsidRPr="003215D7">
        <w:t xml:space="preserve"> terecht bij een </w:t>
      </w:r>
      <w:r w:rsidR="00DC27DA">
        <w:t>economisch gelijke groep, di</w:t>
      </w:r>
      <w:r w:rsidRPr="003215D7">
        <w:t xml:space="preserve">e past bij de in de bronnen </w:t>
      </w:r>
      <w:r w:rsidR="00DC27DA">
        <w:t>genoemde</w:t>
      </w:r>
      <w:r w:rsidRPr="003215D7">
        <w:t xml:space="preserve"> groep van ‘vri</w:t>
      </w:r>
      <w:r w:rsidR="002207C3">
        <w:t>jen</w:t>
      </w:r>
      <w:r w:rsidRPr="003215D7">
        <w:t>n’ en halfvr</w:t>
      </w:r>
      <w:r w:rsidR="002207C3">
        <w:t>ijen</w:t>
      </w:r>
      <w:r w:rsidRPr="003215D7">
        <w:t xml:space="preserve"> (niet per se all</w:t>
      </w:r>
      <w:r w:rsidR="002207C3">
        <w:t>een</w:t>
      </w:r>
      <w:r w:rsidRPr="003215D7">
        <w:t xml:space="preserve"> ‘boeren’), </w:t>
      </w:r>
      <w:r w:rsidR="002207C3">
        <w:t>dat</w:t>
      </w:r>
      <w:r w:rsidRPr="003215D7">
        <w:t xml:space="preserve"> tegenover onvrijen, slaven (Ehlers (2007, blz. 261)). </w:t>
      </w:r>
      <w:r w:rsidR="00326BD9">
        <w:t xml:space="preserve"> </w:t>
      </w:r>
      <w:r w:rsidRPr="003215D7">
        <w:t>B</w:t>
      </w:r>
      <w:r w:rsidR="00326BD9">
        <w:t xml:space="preserve">ij de indruk van een </w:t>
      </w:r>
      <w:r w:rsidRPr="003215D7">
        <w:t>e</w:t>
      </w:r>
      <w:r w:rsidR="00326BD9">
        <w:t>co</w:t>
      </w:r>
      <w:r w:rsidRPr="003215D7">
        <w:t>nom</w:t>
      </w:r>
      <w:r w:rsidR="00326BD9">
        <w:t>isch gelijke groep past het idee van de Engelse onderzoeker Ingrid Rembold, die van een gilde</w:t>
      </w:r>
    </w:p>
    <w:p w14:paraId="00AC74AF" w14:textId="5121D344" w:rsidR="00A430A8" w:rsidRDefault="00261B75" w:rsidP="00905517">
      <w:pPr>
        <w:rPr>
          <w:rFonts w:cstheme="minorHAnsi"/>
          <w:i/>
          <w:sz w:val="20"/>
          <w:szCs w:val="20"/>
          <w:u w:val="single"/>
        </w:rPr>
      </w:pPr>
      <w:r>
        <w:t xml:space="preserve">De </w:t>
      </w:r>
      <w:r w:rsidR="00E7115A">
        <w:t>16</w:t>
      </w:r>
      <w:r w:rsidR="00E7115A" w:rsidRPr="00E7115A">
        <w:rPr>
          <w:vertAlign w:val="superscript"/>
        </w:rPr>
        <w:t>de</w:t>
      </w:r>
      <w:r w:rsidR="00E7115A">
        <w:t xml:space="preserve"> en vroeg</w:t>
      </w:r>
      <w:r w:rsidR="0081764F">
        <w:t>-17</w:t>
      </w:r>
      <w:r w:rsidR="0081764F" w:rsidRPr="0081764F">
        <w:rPr>
          <w:vertAlign w:val="superscript"/>
        </w:rPr>
        <w:t>de</w:t>
      </w:r>
      <w:r w:rsidR="0081764F">
        <w:t>-eeuwse historic</w:t>
      </w:r>
      <w:r w:rsidR="004E3F2A">
        <w:t>i</w:t>
      </w:r>
      <w:r w:rsidR="0081764F">
        <w:t xml:space="preserve"> </w:t>
      </w:r>
      <w:r w:rsidR="001C3D36">
        <w:t>Petr</w:t>
      </w:r>
      <w:r w:rsidR="004E3F2A">
        <w:t>i</w:t>
      </w:r>
      <w:r w:rsidR="001C3D36">
        <w:t xml:space="preserve"> en Furmerus</w:t>
      </w:r>
      <w:r w:rsidR="009B68DE">
        <w:t xml:space="preserve"> </w:t>
      </w:r>
      <w:r w:rsidR="001C3D36">
        <w:t xml:space="preserve"> </w:t>
      </w:r>
      <w:r w:rsidR="00AA1C42">
        <w:t>zeggen over het Sakse</w:t>
      </w:r>
      <w:r w:rsidR="00744B05">
        <w:t>n</w:t>
      </w:r>
      <w:r w:rsidR="00AA1C42">
        <w:t xml:space="preserve">land: </w:t>
      </w:r>
      <w:r w:rsidR="0029543E" w:rsidRPr="00E052D8">
        <w:rPr>
          <w:rFonts w:cstheme="minorHAnsi"/>
          <w:i/>
          <w:sz w:val="20"/>
          <w:szCs w:val="20"/>
        </w:rPr>
        <w:t xml:space="preserve">Daar kwamen ook de horigen, die hoorden van de strijd, tegen hun heren in opstand en nadat zij hun landgoederen </w:t>
      </w:r>
      <w:r w:rsidR="0029543E" w:rsidRPr="00E052D8">
        <w:rPr>
          <w:rFonts w:cstheme="minorHAnsi"/>
          <w:i/>
          <w:sz w:val="20"/>
          <w:szCs w:val="20"/>
        </w:rPr>
        <w:lastRenderedPageBreak/>
        <w:t>hadden bezet, noemden zij zich Stellinga.</w:t>
      </w:r>
      <w:r w:rsidR="005C4327">
        <w:rPr>
          <w:rFonts w:cstheme="minorHAnsi"/>
          <w:i/>
          <w:sz w:val="20"/>
          <w:szCs w:val="20"/>
        </w:rPr>
        <w:t xml:space="preserve"> Zij zeggen ook dat Lodewijk de Duitser de naam stellinga vernietigde </w:t>
      </w:r>
      <w:r w:rsidR="00872145">
        <w:rPr>
          <w:rFonts w:cstheme="minorHAnsi"/>
          <w:i/>
          <w:sz w:val="20"/>
          <w:szCs w:val="20"/>
        </w:rPr>
        <w:t xml:space="preserve">maar bij de Friezen niet, omdat hun </w:t>
      </w:r>
      <w:r w:rsidR="00A430A8" w:rsidRPr="00E052D8">
        <w:rPr>
          <w:rFonts w:cstheme="minorHAnsi"/>
          <w:i/>
          <w:sz w:val="20"/>
          <w:szCs w:val="20"/>
          <w:u w:val="single"/>
        </w:rPr>
        <w:t>nageslacht tot op heden in dat deel van het koninkrijk bleef wonen en het door hen Stellingwerf wordt genoemd, wat betekent rechtbank van de Stellingen.</w:t>
      </w:r>
      <w:r w:rsidR="00905517">
        <w:rPr>
          <w:rFonts w:cstheme="minorHAnsi"/>
          <w:i/>
          <w:sz w:val="20"/>
          <w:szCs w:val="20"/>
          <w:u w:val="single"/>
        </w:rPr>
        <w:t xml:space="preserve"> </w:t>
      </w:r>
      <w:r w:rsidR="00A430A8" w:rsidRPr="00E052D8">
        <w:rPr>
          <w:rFonts w:cstheme="minorHAnsi"/>
          <w:i/>
          <w:sz w:val="20"/>
          <w:szCs w:val="20"/>
          <w:u w:val="single"/>
        </w:rPr>
        <w:t>En de boeren van de landgoederen worden heden ten dage met dezelfde term Stellingen genoemd, de aanduiding waarmee de Saksische voorouders werden aangeduid.</w:t>
      </w:r>
    </w:p>
    <w:p w14:paraId="4CC38DD1" w14:textId="14E161D2" w:rsidR="00236141" w:rsidRDefault="0020131F" w:rsidP="00905517">
      <w:pPr>
        <w:rPr>
          <w:rFonts w:cstheme="minorHAnsi"/>
          <w:iCs/>
          <w:sz w:val="20"/>
          <w:szCs w:val="20"/>
        </w:rPr>
      </w:pPr>
      <w:r>
        <w:rPr>
          <w:rFonts w:cstheme="minorHAnsi"/>
          <w:iCs/>
          <w:sz w:val="20"/>
          <w:szCs w:val="20"/>
        </w:rPr>
        <w:t>Terug naar Oosterwijk. Hij ken</w:t>
      </w:r>
      <w:r w:rsidR="00744B05">
        <w:rPr>
          <w:rFonts w:cstheme="minorHAnsi"/>
          <w:iCs/>
          <w:sz w:val="20"/>
          <w:szCs w:val="20"/>
        </w:rPr>
        <w:t>de</w:t>
      </w:r>
      <w:r>
        <w:rPr>
          <w:rFonts w:cstheme="minorHAnsi"/>
          <w:iCs/>
          <w:sz w:val="20"/>
          <w:szCs w:val="20"/>
        </w:rPr>
        <w:t xml:space="preserve"> </w:t>
      </w:r>
      <w:r w:rsidR="00610027">
        <w:rPr>
          <w:rFonts w:cstheme="minorHAnsi"/>
          <w:iCs/>
          <w:sz w:val="20"/>
          <w:szCs w:val="20"/>
        </w:rPr>
        <w:t xml:space="preserve">al </w:t>
      </w:r>
      <w:r>
        <w:rPr>
          <w:rFonts w:cstheme="minorHAnsi"/>
          <w:iCs/>
          <w:sz w:val="20"/>
          <w:szCs w:val="20"/>
        </w:rPr>
        <w:t xml:space="preserve">een </w:t>
      </w:r>
      <w:r w:rsidR="00610027">
        <w:rPr>
          <w:rFonts w:cstheme="minorHAnsi"/>
          <w:iCs/>
          <w:sz w:val="20"/>
          <w:szCs w:val="20"/>
        </w:rPr>
        <w:t xml:space="preserve">groot </w:t>
      </w:r>
      <w:r>
        <w:rPr>
          <w:rFonts w:cstheme="minorHAnsi"/>
          <w:iCs/>
          <w:sz w:val="20"/>
          <w:szCs w:val="20"/>
        </w:rPr>
        <w:t>deel van het verhaal van de Stellinga</w:t>
      </w:r>
      <w:r w:rsidR="00610027">
        <w:rPr>
          <w:rFonts w:cstheme="minorHAnsi"/>
          <w:iCs/>
          <w:sz w:val="20"/>
          <w:szCs w:val="20"/>
        </w:rPr>
        <w:t xml:space="preserve">, denkt </w:t>
      </w:r>
      <w:r w:rsidR="00744B05">
        <w:rPr>
          <w:rFonts w:cstheme="minorHAnsi"/>
          <w:iCs/>
          <w:sz w:val="20"/>
          <w:szCs w:val="20"/>
        </w:rPr>
        <w:t xml:space="preserve">dat </w:t>
      </w:r>
      <w:r w:rsidR="00444149">
        <w:rPr>
          <w:rFonts w:cstheme="minorHAnsi"/>
          <w:iCs/>
          <w:sz w:val="20"/>
          <w:szCs w:val="20"/>
        </w:rPr>
        <w:t>de relatie met ons Stellingwervers onbewezen is</w:t>
      </w:r>
      <w:r w:rsidR="00A02B42">
        <w:rPr>
          <w:rFonts w:cstheme="minorHAnsi"/>
          <w:iCs/>
          <w:sz w:val="20"/>
          <w:szCs w:val="20"/>
        </w:rPr>
        <w:t xml:space="preserve"> maar kent het citaat bij de Overijsselaar Bruman blijkbaar niet</w:t>
      </w:r>
      <w:r w:rsidR="00444149">
        <w:rPr>
          <w:rFonts w:cstheme="minorHAnsi"/>
          <w:iCs/>
          <w:sz w:val="20"/>
          <w:szCs w:val="20"/>
        </w:rPr>
        <w:t xml:space="preserve"> en gelooft meer in </w:t>
      </w:r>
      <w:r w:rsidR="00F61818">
        <w:rPr>
          <w:rFonts w:cstheme="minorHAnsi"/>
          <w:iCs/>
          <w:sz w:val="20"/>
          <w:szCs w:val="20"/>
        </w:rPr>
        <w:t>deze verklaring: stelle = stemdragende hoeve, een stelling is daarvan d</w:t>
      </w:r>
      <w:r w:rsidR="00A50367">
        <w:rPr>
          <w:rFonts w:cstheme="minorHAnsi"/>
          <w:iCs/>
          <w:sz w:val="20"/>
          <w:szCs w:val="20"/>
        </w:rPr>
        <w:t xml:space="preserve">e persoon die die hoeve vertegenwoordigt. </w:t>
      </w:r>
      <w:r w:rsidR="00E27E9F">
        <w:rPr>
          <w:rFonts w:cstheme="minorHAnsi"/>
          <w:iCs/>
          <w:sz w:val="20"/>
          <w:szCs w:val="20"/>
        </w:rPr>
        <w:t xml:space="preserve">Ik denk dat Stelling in Stellingwerf heel goed </w:t>
      </w:r>
      <w:r w:rsidR="005368C3">
        <w:rPr>
          <w:rFonts w:cstheme="minorHAnsi"/>
          <w:iCs/>
          <w:sz w:val="20"/>
          <w:szCs w:val="20"/>
        </w:rPr>
        <w:t>stelling in de 9</w:t>
      </w:r>
      <w:r w:rsidR="005368C3" w:rsidRPr="005368C3">
        <w:rPr>
          <w:rFonts w:cstheme="minorHAnsi"/>
          <w:iCs/>
          <w:sz w:val="20"/>
          <w:szCs w:val="20"/>
          <w:vertAlign w:val="superscript"/>
        </w:rPr>
        <w:t>de</w:t>
      </w:r>
      <w:r w:rsidR="005368C3">
        <w:rPr>
          <w:rFonts w:cstheme="minorHAnsi"/>
          <w:iCs/>
          <w:sz w:val="20"/>
          <w:szCs w:val="20"/>
        </w:rPr>
        <w:t xml:space="preserve"> ieuwse zin kan betekenen. </w:t>
      </w:r>
      <w:r w:rsidR="00236141">
        <w:rPr>
          <w:rFonts w:cstheme="minorHAnsi"/>
          <w:iCs/>
          <w:sz w:val="20"/>
          <w:szCs w:val="20"/>
        </w:rPr>
        <w:t>En wel hierom.</w:t>
      </w:r>
    </w:p>
    <w:p w14:paraId="31DF9FDF" w14:textId="2337F647" w:rsidR="006E4107" w:rsidRDefault="00236141" w:rsidP="00905517">
      <w:pPr>
        <w:rPr>
          <w:rFonts w:cstheme="minorHAnsi"/>
          <w:iCs/>
          <w:sz w:val="20"/>
          <w:szCs w:val="20"/>
        </w:rPr>
      </w:pPr>
      <w:r>
        <w:rPr>
          <w:rFonts w:cstheme="minorHAnsi"/>
          <w:iCs/>
          <w:sz w:val="20"/>
          <w:szCs w:val="20"/>
        </w:rPr>
        <w:t>Suffridus Petrus en, citerend Furmerus zeggen het</w:t>
      </w:r>
      <w:r w:rsidR="009B7CEB">
        <w:rPr>
          <w:rFonts w:cstheme="minorHAnsi"/>
          <w:iCs/>
          <w:sz w:val="20"/>
          <w:szCs w:val="20"/>
        </w:rPr>
        <w:t xml:space="preserve"> dat niet maar verwijzen naar de stellinga van de tijd van Lodewijk de Vrome.</w:t>
      </w:r>
      <w:r>
        <w:rPr>
          <w:rFonts w:cstheme="minorHAnsi"/>
          <w:iCs/>
          <w:sz w:val="20"/>
          <w:szCs w:val="20"/>
        </w:rPr>
        <w:t xml:space="preserve"> </w:t>
      </w:r>
      <w:r w:rsidR="009B7CEB">
        <w:rPr>
          <w:rFonts w:cstheme="minorHAnsi"/>
          <w:iCs/>
          <w:sz w:val="20"/>
          <w:szCs w:val="20"/>
        </w:rPr>
        <w:t>A</w:t>
      </w:r>
      <w:r w:rsidR="00143D43">
        <w:rPr>
          <w:rFonts w:cstheme="minorHAnsi"/>
          <w:iCs/>
          <w:sz w:val="20"/>
          <w:szCs w:val="20"/>
        </w:rPr>
        <w:t>ls het in hun tijd heel gewoon was</w:t>
      </w:r>
      <w:r w:rsidR="001428EB">
        <w:rPr>
          <w:rFonts w:cstheme="minorHAnsi"/>
          <w:iCs/>
          <w:sz w:val="20"/>
          <w:szCs w:val="20"/>
        </w:rPr>
        <w:t xml:space="preserve"> stellingen te kennen als bezitters van hoeven dan zouden ze dat melden, maar nee, ze </w:t>
      </w:r>
      <w:r w:rsidR="002D6C21">
        <w:rPr>
          <w:rFonts w:cstheme="minorHAnsi"/>
          <w:iCs/>
          <w:sz w:val="20"/>
          <w:szCs w:val="20"/>
        </w:rPr>
        <w:t xml:space="preserve">verwijzen alleen naar de Saksische voorouders van de Stellingwervers. </w:t>
      </w:r>
      <w:r w:rsidR="005D5F64">
        <w:rPr>
          <w:rFonts w:cstheme="minorHAnsi"/>
          <w:iCs/>
          <w:sz w:val="20"/>
          <w:szCs w:val="20"/>
        </w:rPr>
        <w:t>En daar komt dan nog de getjuigenis van</w:t>
      </w:r>
      <w:r w:rsidR="00834AD3">
        <w:rPr>
          <w:rFonts w:cstheme="minorHAnsi"/>
          <w:iCs/>
          <w:sz w:val="20"/>
          <w:szCs w:val="20"/>
        </w:rPr>
        <w:t xml:space="preserve"> Bruman, de eerste Overijsselse geschiedschrijver,</w:t>
      </w:r>
      <w:r w:rsidR="005D5F64">
        <w:rPr>
          <w:rFonts w:cstheme="minorHAnsi"/>
          <w:iCs/>
          <w:sz w:val="20"/>
          <w:szCs w:val="20"/>
        </w:rPr>
        <w:t xml:space="preserve"> bij, hij stond</w:t>
      </w:r>
      <w:r w:rsidR="00834AD3">
        <w:rPr>
          <w:rFonts w:cstheme="minorHAnsi"/>
          <w:iCs/>
          <w:sz w:val="20"/>
          <w:szCs w:val="20"/>
        </w:rPr>
        <w:t xml:space="preserve"> bekend als een zeer kundig iemand</w:t>
      </w:r>
      <w:r w:rsidR="005D5F64">
        <w:rPr>
          <w:rFonts w:cstheme="minorHAnsi"/>
          <w:iCs/>
          <w:sz w:val="20"/>
          <w:szCs w:val="20"/>
        </w:rPr>
        <w:t>.</w:t>
      </w:r>
    </w:p>
    <w:p w14:paraId="3BF0FD86" w14:textId="2AB45AFA" w:rsidR="006E4107" w:rsidRDefault="006E4107" w:rsidP="00905517">
      <w:pPr>
        <w:rPr>
          <w:rFonts w:cstheme="minorHAnsi"/>
          <w:iCs/>
          <w:sz w:val="20"/>
          <w:szCs w:val="20"/>
        </w:rPr>
      </w:pPr>
      <w:r>
        <w:rPr>
          <w:rFonts w:cstheme="minorHAnsi"/>
          <w:iCs/>
          <w:sz w:val="20"/>
          <w:szCs w:val="20"/>
        </w:rPr>
        <w:t>Maar wanneer duiken wij</w:t>
      </w:r>
      <w:r w:rsidR="00161188">
        <w:rPr>
          <w:rFonts w:cstheme="minorHAnsi"/>
          <w:iCs/>
          <w:sz w:val="20"/>
          <w:szCs w:val="20"/>
        </w:rPr>
        <w:t>, dat wil zeggen de zeker weten vooroudres van de</w:t>
      </w:r>
      <w:r>
        <w:rPr>
          <w:rFonts w:cstheme="minorHAnsi"/>
          <w:iCs/>
          <w:sz w:val="20"/>
          <w:szCs w:val="20"/>
        </w:rPr>
        <w:t xml:space="preserve"> Stellingwervers</w:t>
      </w:r>
      <w:r w:rsidR="00161188">
        <w:rPr>
          <w:rFonts w:cstheme="minorHAnsi"/>
          <w:iCs/>
          <w:sz w:val="20"/>
          <w:szCs w:val="20"/>
        </w:rPr>
        <w:t xml:space="preserve"> van nu,</w:t>
      </w:r>
      <w:r w:rsidR="00C24DD5">
        <w:rPr>
          <w:rFonts w:cstheme="minorHAnsi"/>
          <w:iCs/>
          <w:sz w:val="20"/>
          <w:szCs w:val="20"/>
        </w:rPr>
        <w:t xml:space="preserve"> in de geschiedenis op? </w:t>
      </w:r>
      <w:r w:rsidR="002A5B18">
        <w:rPr>
          <w:rFonts w:cstheme="minorHAnsi"/>
          <w:iCs/>
          <w:sz w:val="20"/>
          <w:szCs w:val="20"/>
        </w:rPr>
        <w:t xml:space="preserve">Dat is in 1309 om precies te zijn. </w:t>
      </w:r>
      <w:r w:rsidR="00C85467">
        <w:rPr>
          <w:rFonts w:cstheme="minorHAnsi"/>
          <w:iCs/>
          <w:sz w:val="20"/>
          <w:szCs w:val="20"/>
        </w:rPr>
        <w:t>V</w:t>
      </w:r>
      <w:r w:rsidR="002A5B18">
        <w:rPr>
          <w:rFonts w:cstheme="minorHAnsi"/>
          <w:iCs/>
          <w:sz w:val="20"/>
          <w:szCs w:val="20"/>
        </w:rPr>
        <w:t xml:space="preserve">oordat ik verderga, </w:t>
      </w:r>
      <w:r w:rsidR="00423A78">
        <w:rPr>
          <w:rFonts w:cstheme="minorHAnsi"/>
          <w:iCs/>
          <w:sz w:val="20"/>
          <w:szCs w:val="20"/>
        </w:rPr>
        <w:t>maak ik een tussenstop halverwege</w:t>
      </w:r>
      <w:r w:rsidR="009377DE">
        <w:rPr>
          <w:rFonts w:cstheme="minorHAnsi"/>
          <w:iCs/>
          <w:sz w:val="20"/>
          <w:szCs w:val="20"/>
        </w:rPr>
        <w:t xml:space="preserve"> </w:t>
      </w:r>
      <w:r w:rsidR="00865497">
        <w:rPr>
          <w:rFonts w:cstheme="minorHAnsi"/>
          <w:iCs/>
          <w:sz w:val="20"/>
          <w:szCs w:val="20"/>
        </w:rPr>
        <w:t xml:space="preserve">de </w:t>
      </w:r>
      <w:r w:rsidR="009377DE">
        <w:rPr>
          <w:rFonts w:cstheme="minorHAnsi"/>
          <w:iCs/>
          <w:sz w:val="20"/>
          <w:szCs w:val="20"/>
        </w:rPr>
        <w:t>tiende en halverwege</w:t>
      </w:r>
      <w:r w:rsidR="00423A78">
        <w:rPr>
          <w:rFonts w:cstheme="minorHAnsi"/>
          <w:iCs/>
          <w:sz w:val="20"/>
          <w:szCs w:val="20"/>
        </w:rPr>
        <w:t xml:space="preserve"> </w:t>
      </w:r>
      <w:r w:rsidR="009377DE">
        <w:rPr>
          <w:rFonts w:cstheme="minorHAnsi"/>
          <w:iCs/>
          <w:sz w:val="20"/>
          <w:szCs w:val="20"/>
        </w:rPr>
        <w:t>elfde</w:t>
      </w:r>
      <w:r w:rsidR="00423A78">
        <w:rPr>
          <w:rFonts w:cstheme="minorHAnsi"/>
          <w:iCs/>
          <w:sz w:val="20"/>
          <w:szCs w:val="20"/>
        </w:rPr>
        <w:t xml:space="preserve"> eeuw.</w:t>
      </w:r>
      <w:r w:rsidR="009377DE">
        <w:rPr>
          <w:rFonts w:cstheme="minorHAnsi"/>
          <w:iCs/>
          <w:sz w:val="20"/>
          <w:szCs w:val="20"/>
        </w:rPr>
        <w:t xml:space="preserve"> </w:t>
      </w:r>
      <w:r w:rsidR="00423A78">
        <w:rPr>
          <w:rFonts w:cstheme="minorHAnsi"/>
          <w:iCs/>
          <w:sz w:val="20"/>
          <w:szCs w:val="20"/>
        </w:rPr>
        <w:t xml:space="preserve"> </w:t>
      </w:r>
    </w:p>
    <w:p w14:paraId="23A74499" w14:textId="719D700C" w:rsidR="009377DE" w:rsidRDefault="00DC549D" w:rsidP="00905517">
      <w:pPr>
        <w:rPr>
          <w:rFonts w:cstheme="minorHAnsi"/>
          <w:iCs/>
          <w:sz w:val="20"/>
          <w:szCs w:val="20"/>
        </w:rPr>
      </w:pPr>
      <w:r>
        <w:rPr>
          <w:rFonts w:cstheme="minorHAnsi"/>
          <w:iCs/>
          <w:sz w:val="20"/>
          <w:szCs w:val="20"/>
        </w:rPr>
        <w:t xml:space="preserve">In 944 schenkt de Duitse koning </w:t>
      </w:r>
      <w:r w:rsidR="009902E3">
        <w:rPr>
          <w:rFonts w:cstheme="minorHAnsi"/>
          <w:iCs/>
          <w:sz w:val="20"/>
          <w:szCs w:val="20"/>
        </w:rPr>
        <w:t xml:space="preserve">Otto I jacht en wildban in de graafschap Drenthe aan de bisschop van Utrecht. Herbevestiging is er in </w:t>
      </w:r>
      <w:r w:rsidR="007153F3">
        <w:rPr>
          <w:rFonts w:cstheme="minorHAnsi"/>
          <w:iCs/>
          <w:sz w:val="20"/>
          <w:szCs w:val="20"/>
        </w:rPr>
        <w:t>1006 en 1025.</w:t>
      </w:r>
      <w:r w:rsidR="005B5F97">
        <w:rPr>
          <w:rFonts w:cstheme="minorHAnsi"/>
          <w:iCs/>
          <w:sz w:val="20"/>
          <w:szCs w:val="20"/>
        </w:rPr>
        <w:t xml:space="preserve"> Mogelijk omdat de </w:t>
      </w:r>
      <w:r w:rsidR="001060CE">
        <w:rPr>
          <w:rFonts w:cstheme="minorHAnsi"/>
          <w:iCs/>
          <w:sz w:val="20"/>
          <w:szCs w:val="20"/>
        </w:rPr>
        <w:t xml:space="preserve">bevolking die </w:t>
      </w:r>
      <w:r w:rsidR="00A776B1">
        <w:rPr>
          <w:rFonts w:cstheme="minorHAnsi"/>
          <w:iCs/>
          <w:sz w:val="20"/>
          <w:szCs w:val="20"/>
        </w:rPr>
        <w:t xml:space="preserve">eerder niet erkende. </w:t>
      </w:r>
      <w:r w:rsidR="00362048">
        <w:rPr>
          <w:rFonts w:cstheme="minorHAnsi"/>
          <w:iCs/>
          <w:sz w:val="20"/>
          <w:szCs w:val="20"/>
        </w:rPr>
        <w:t xml:space="preserve">In 1046 </w:t>
      </w:r>
      <w:r w:rsidR="00BD35DD">
        <w:rPr>
          <w:rFonts w:cstheme="minorHAnsi"/>
          <w:iCs/>
          <w:sz w:val="20"/>
          <w:szCs w:val="20"/>
        </w:rPr>
        <w:t>sc</w:t>
      </w:r>
      <w:r w:rsidR="00422730">
        <w:rPr>
          <w:rFonts w:cstheme="minorHAnsi"/>
          <w:iCs/>
          <w:sz w:val="20"/>
          <w:szCs w:val="20"/>
        </w:rPr>
        <w:t>h</w:t>
      </w:r>
      <w:r w:rsidR="00BD35DD">
        <w:rPr>
          <w:rFonts w:cstheme="minorHAnsi"/>
          <w:iCs/>
          <w:sz w:val="20"/>
          <w:szCs w:val="20"/>
        </w:rPr>
        <w:t>enkt de koning de bisschop van Utrecht</w:t>
      </w:r>
      <w:r w:rsidR="00371642">
        <w:rPr>
          <w:rFonts w:cstheme="minorHAnsi"/>
          <w:iCs/>
          <w:sz w:val="20"/>
          <w:szCs w:val="20"/>
        </w:rPr>
        <w:t xml:space="preserve"> de grafelijke rechten over Drenthe</w:t>
      </w:r>
      <w:r w:rsidR="00422730">
        <w:rPr>
          <w:rFonts w:cstheme="minorHAnsi"/>
          <w:iCs/>
          <w:sz w:val="20"/>
          <w:szCs w:val="20"/>
        </w:rPr>
        <w:t>, nadat graaf Gozelo II is overleden</w:t>
      </w:r>
      <w:r w:rsidR="004D5B48">
        <w:rPr>
          <w:rFonts w:cstheme="minorHAnsi"/>
          <w:iCs/>
          <w:sz w:val="20"/>
          <w:szCs w:val="20"/>
        </w:rPr>
        <w:t>.</w:t>
      </w:r>
      <w:r w:rsidR="00371642">
        <w:rPr>
          <w:rFonts w:cstheme="minorHAnsi"/>
          <w:iCs/>
          <w:sz w:val="20"/>
          <w:szCs w:val="20"/>
        </w:rPr>
        <w:t xml:space="preserve"> </w:t>
      </w:r>
      <w:r w:rsidR="004D5B48">
        <w:rPr>
          <w:rFonts w:cstheme="minorHAnsi"/>
          <w:iCs/>
          <w:sz w:val="20"/>
          <w:szCs w:val="20"/>
        </w:rPr>
        <w:t>De bisschop</w:t>
      </w:r>
      <w:r w:rsidR="00371642">
        <w:rPr>
          <w:rFonts w:cstheme="minorHAnsi"/>
          <w:iCs/>
          <w:sz w:val="20"/>
          <w:szCs w:val="20"/>
        </w:rPr>
        <w:t xml:space="preserve"> wordt dus landsheer. Krijgt dus het landsheerlijk gezag, net als dat van een graaf. </w:t>
      </w:r>
      <w:r w:rsidR="006B6C20">
        <w:rPr>
          <w:rFonts w:cstheme="minorHAnsi"/>
          <w:iCs/>
          <w:sz w:val="20"/>
          <w:szCs w:val="20"/>
        </w:rPr>
        <w:t xml:space="preserve">Dat moet worden geïnterpreteerd als </w:t>
      </w:r>
      <w:r w:rsidR="00AB1223">
        <w:rPr>
          <w:rFonts w:cstheme="minorHAnsi"/>
          <w:iCs/>
          <w:sz w:val="20"/>
          <w:szCs w:val="20"/>
        </w:rPr>
        <w:t xml:space="preserve"> Groot-Drenthe, dat wil zetten inclusief het Land van Vollenhove</w:t>
      </w:r>
      <w:r w:rsidR="006B6C20">
        <w:rPr>
          <w:rFonts w:cstheme="minorHAnsi"/>
          <w:iCs/>
          <w:sz w:val="20"/>
          <w:szCs w:val="20"/>
        </w:rPr>
        <w:t>, denk aan die plaats en zeker ook aan Steenwijk)</w:t>
      </w:r>
      <w:r w:rsidR="00AB1223">
        <w:rPr>
          <w:rFonts w:cstheme="minorHAnsi"/>
          <w:iCs/>
          <w:sz w:val="20"/>
          <w:szCs w:val="20"/>
        </w:rPr>
        <w:t xml:space="preserve"> en </w:t>
      </w:r>
      <w:r w:rsidR="006B6C20">
        <w:rPr>
          <w:rFonts w:cstheme="minorHAnsi"/>
          <w:iCs/>
          <w:sz w:val="20"/>
          <w:szCs w:val="20"/>
        </w:rPr>
        <w:t xml:space="preserve">ons Stellingwerf. </w:t>
      </w:r>
      <w:r w:rsidR="00BD35DD">
        <w:rPr>
          <w:rFonts w:cstheme="minorHAnsi"/>
          <w:iCs/>
          <w:sz w:val="20"/>
          <w:szCs w:val="20"/>
        </w:rPr>
        <w:t xml:space="preserve"> </w:t>
      </w:r>
      <w:r w:rsidR="007153F3">
        <w:rPr>
          <w:rFonts w:cstheme="minorHAnsi"/>
          <w:iCs/>
          <w:sz w:val="20"/>
          <w:szCs w:val="20"/>
        </w:rPr>
        <w:t xml:space="preserve"> </w:t>
      </w:r>
    </w:p>
    <w:p w14:paraId="6AF3CC3B" w14:textId="44C4D120" w:rsidR="00767A94" w:rsidRDefault="009B670C" w:rsidP="00905517">
      <w:pPr>
        <w:rPr>
          <w:rFonts w:cstheme="minorHAnsi"/>
          <w:iCs/>
          <w:sz w:val="20"/>
          <w:szCs w:val="20"/>
        </w:rPr>
      </w:pPr>
      <w:r>
        <w:rPr>
          <w:rFonts w:cstheme="minorHAnsi"/>
          <w:iCs/>
          <w:sz w:val="20"/>
          <w:szCs w:val="20"/>
        </w:rPr>
        <w:t>In  Groot-Drenthe moeten we ons ook het eerste Stellingwerf denken.</w:t>
      </w:r>
      <w:r w:rsidR="00025590">
        <w:rPr>
          <w:rFonts w:cstheme="minorHAnsi"/>
          <w:iCs/>
          <w:sz w:val="20"/>
          <w:szCs w:val="20"/>
        </w:rPr>
        <w:t xml:space="preserve"> </w:t>
      </w:r>
      <w:r w:rsidR="00FB6087">
        <w:rPr>
          <w:rFonts w:cstheme="minorHAnsi"/>
          <w:iCs/>
          <w:sz w:val="20"/>
          <w:szCs w:val="20"/>
        </w:rPr>
        <w:t xml:space="preserve">Wanneer het voor het eerst een politieke en bestuurlijke eenheid is geworden, weten we niet. </w:t>
      </w:r>
      <w:r w:rsidR="00937DDA">
        <w:rPr>
          <w:rFonts w:cstheme="minorHAnsi"/>
          <w:iCs/>
          <w:sz w:val="20"/>
          <w:szCs w:val="20"/>
        </w:rPr>
        <w:t xml:space="preserve">In 1309 wordt zoals gezegd voor het eerst de naam </w:t>
      </w:r>
      <w:r w:rsidR="00AD7A03">
        <w:rPr>
          <w:rFonts w:cstheme="minorHAnsi"/>
          <w:iCs/>
          <w:sz w:val="20"/>
          <w:szCs w:val="20"/>
        </w:rPr>
        <w:t xml:space="preserve">Stellingwerf gebruikt in een oud dokument. </w:t>
      </w:r>
      <w:r w:rsidR="00B06C10">
        <w:rPr>
          <w:rFonts w:cstheme="minorHAnsi"/>
          <w:iCs/>
          <w:sz w:val="20"/>
          <w:szCs w:val="20"/>
        </w:rPr>
        <w:t xml:space="preserve">Stellingwerf </w:t>
      </w:r>
      <w:r w:rsidR="00846C23">
        <w:rPr>
          <w:rFonts w:cstheme="minorHAnsi"/>
          <w:iCs/>
          <w:sz w:val="20"/>
          <w:szCs w:val="20"/>
        </w:rPr>
        <w:t xml:space="preserve">betekent: </w:t>
      </w:r>
      <w:r w:rsidR="00694270">
        <w:rPr>
          <w:rFonts w:cstheme="minorHAnsi"/>
          <w:iCs/>
          <w:sz w:val="20"/>
          <w:szCs w:val="20"/>
        </w:rPr>
        <w:t xml:space="preserve">rechtsgebied of rechtsorganisatie van de stellingen. Dat kan dus de groep van de oude Stellinga zijn, eventueel de bezitters van de </w:t>
      </w:r>
      <w:r w:rsidR="008D2A9A">
        <w:rPr>
          <w:rFonts w:cstheme="minorHAnsi"/>
          <w:iCs/>
          <w:sz w:val="20"/>
          <w:szCs w:val="20"/>
        </w:rPr>
        <w:t>stemdragende boerderijen. Dat maat</w:t>
      </w:r>
      <w:r w:rsidR="006C3732">
        <w:rPr>
          <w:rFonts w:cstheme="minorHAnsi"/>
          <w:iCs/>
          <w:sz w:val="20"/>
          <w:szCs w:val="20"/>
        </w:rPr>
        <w:t>k</w:t>
      </w:r>
      <w:r w:rsidR="008D2A9A">
        <w:rPr>
          <w:rFonts w:cstheme="minorHAnsi"/>
          <w:iCs/>
          <w:sz w:val="20"/>
          <w:szCs w:val="20"/>
        </w:rPr>
        <w:t xml:space="preserve"> niet zozeer uit als we over het begin praten</w:t>
      </w:r>
      <w:r w:rsidR="00373418">
        <w:rPr>
          <w:rFonts w:cstheme="minorHAnsi"/>
          <w:iCs/>
          <w:sz w:val="20"/>
          <w:szCs w:val="20"/>
        </w:rPr>
        <w:t>. Punt is: wanneer verenigde men zich tot een gewest, een landsgemeente</w:t>
      </w:r>
      <w:r w:rsidR="00040498">
        <w:rPr>
          <w:rFonts w:cstheme="minorHAnsi"/>
          <w:iCs/>
          <w:sz w:val="20"/>
          <w:szCs w:val="20"/>
        </w:rPr>
        <w:t xml:space="preserve">? </w:t>
      </w:r>
    </w:p>
    <w:p w14:paraId="70132A42" w14:textId="553589F9" w:rsidR="00040498" w:rsidRDefault="00040498" w:rsidP="00905517">
      <w:pPr>
        <w:rPr>
          <w:rFonts w:cstheme="minorHAnsi"/>
          <w:iCs/>
          <w:sz w:val="20"/>
          <w:szCs w:val="20"/>
        </w:rPr>
      </w:pPr>
      <w:r>
        <w:rPr>
          <w:rFonts w:cstheme="minorHAnsi"/>
          <w:iCs/>
          <w:sz w:val="20"/>
          <w:szCs w:val="20"/>
        </w:rPr>
        <w:t>Er is iets heel bijzonders aan de hand</w:t>
      </w:r>
      <w:r w:rsidR="001D2A02">
        <w:rPr>
          <w:rFonts w:cstheme="minorHAnsi"/>
          <w:iCs/>
          <w:sz w:val="20"/>
          <w:szCs w:val="20"/>
        </w:rPr>
        <w:t xml:space="preserve">. Hoezeer het van komaf ook Saksen, Drenten zijn geweest, </w:t>
      </w:r>
      <w:r w:rsidR="006B1ACE">
        <w:rPr>
          <w:rFonts w:cstheme="minorHAnsi"/>
          <w:iCs/>
          <w:sz w:val="20"/>
          <w:szCs w:val="20"/>
        </w:rPr>
        <w:t>in 1309 heten ze ook Friezen.</w:t>
      </w:r>
      <w:r w:rsidR="009338D8">
        <w:rPr>
          <w:rFonts w:cstheme="minorHAnsi"/>
          <w:iCs/>
          <w:sz w:val="20"/>
          <w:szCs w:val="20"/>
        </w:rPr>
        <w:t xml:space="preserve"> </w:t>
      </w:r>
      <w:r w:rsidR="00646BFC">
        <w:rPr>
          <w:rFonts w:cstheme="minorHAnsi"/>
          <w:iCs/>
          <w:sz w:val="20"/>
          <w:szCs w:val="20"/>
        </w:rPr>
        <w:t>Het blijkt dat de Stellingwervers opgestaan zijn tegen de land</w:t>
      </w:r>
      <w:r w:rsidR="007F4A83">
        <w:rPr>
          <w:rFonts w:cstheme="minorHAnsi"/>
          <w:iCs/>
          <w:sz w:val="20"/>
          <w:szCs w:val="20"/>
        </w:rPr>
        <w:t xml:space="preserve">sheer, de bisschop van Utrecht. Ze hadden kans gezien </w:t>
      </w:r>
      <w:r w:rsidR="00D71CDF">
        <w:rPr>
          <w:rFonts w:cstheme="minorHAnsi"/>
          <w:iCs/>
          <w:sz w:val="20"/>
          <w:szCs w:val="20"/>
        </w:rPr>
        <w:t>ver door te dringen in het gebied wat nu Steenwijkerland heet, naar Vollenhove. Daar stond het kasteel van de bisschop waarmee hij</w:t>
      </w:r>
      <w:r w:rsidR="00B146A0">
        <w:rPr>
          <w:rFonts w:cstheme="minorHAnsi"/>
          <w:iCs/>
          <w:sz w:val="20"/>
          <w:szCs w:val="20"/>
        </w:rPr>
        <w:t xml:space="preserve"> de omgeving wilde beschermen tegen de Stellingwervers en andere Friezen, namelijk die van Schoterland</w:t>
      </w:r>
      <w:r w:rsidR="00244661">
        <w:rPr>
          <w:rFonts w:cstheme="minorHAnsi"/>
          <w:iCs/>
          <w:sz w:val="20"/>
          <w:szCs w:val="20"/>
        </w:rPr>
        <w:t xml:space="preserve">, dat is ongeveer het gebied van de huidige gemeente Heerenveen, en Oosterzeeingerland, het gebied van het huidige Oosterzee en wijde omgeving. </w:t>
      </w:r>
      <w:r w:rsidR="008B4DB1">
        <w:rPr>
          <w:rFonts w:cstheme="minorHAnsi"/>
          <w:iCs/>
          <w:sz w:val="20"/>
          <w:szCs w:val="20"/>
        </w:rPr>
        <w:t xml:space="preserve">Tussen haakjes, deze gebieden waren in oorprong ook Stellingwerfstalig, </w:t>
      </w:r>
      <w:r w:rsidR="00626F70">
        <w:rPr>
          <w:rFonts w:cstheme="minorHAnsi"/>
          <w:iCs/>
          <w:sz w:val="20"/>
          <w:szCs w:val="20"/>
        </w:rPr>
        <w:t xml:space="preserve">maar het Stellingwerfs wordt alleen nog in Oosterzee en een aantal andere </w:t>
      </w:r>
      <w:r w:rsidR="0007398C">
        <w:rPr>
          <w:rFonts w:cstheme="minorHAnsi"/>
          <w:iCs/>
          <w:sz w:val="20"/>
          <w:szCs w:val="20"/>
        </w:rPr>
        <w:t xml:space="preserve">dorpen in het huidige gebied van de Fryske Marren gesproken. </w:t>
      </w:r>
      <w:r w:rsidR="00EA031C">
        <w:rPr>
          <w:rFonts w:cstheme="minorHAnsi"/>
          <w:iCs/>
          <w:sz w:val="20"/>
          <w:szCs w:val="20"/>
        </w:rPr>
        <w:t xml:space="preserve">Het Stellingwerfs is een vorm van Saksisch, net als het Drents, Sallands, Veluws, Achterhoeks. </w:t>
      </w:r>
    </w:p>
    <w:p w14:paraId="791DB969" w14:textId="77777777" w:rsidR="00B45183" w:rsidRDefault="00B45183" w:rsidP="00B45183">
      <w:r>
        <w:t xml:space="preserve">Beroemd in Stellingwerf en naaste omgeving, berucht bij anderen was de belegering door de Stellingwervers van het Slot te Vollenhove in 1309, de plaats die wij nu nog kennen in Noordwest-Overijssel. De Stellingwervers wilden zich blijvend onttrekken aan aanspraken door de bisschop van </w:t>
      </w:r>
      <w:r>
        <w:lastRenderedPageBreak/>
        <w:t>Utrecht in ons gebied. Hij, of liever zijn zetbaas in het Vollenhoofse kasteel kon het Stellingwerfse gebied bedreigen. Het gerucht wilde dat de bisschop op weg was naar een kerkvergadering in Frankrijk. Hij zou zijn overleden, en de Stellingwervers grepen hun kans om het slot aan te vallen. Het werd bijna ingenomen en vernield, maar een ontzettingsleger kwam aanvaren over de Zuiderzee en de verdedigers wisten tot het laatst stand te houden. De Stellingwervers sloegen op de vlucht – toch is hun roemruchte verhaal altijd tot de verbeelding blijven spreken. Het maakte onze voorouders op slag beroemd of berucht – het is maar hoe je het ziet. Bij schrijvers en publicisten is het een beroemd verhaal – in 1836 werd zelfs een historische avonturenroman gepubliceerd met de belegering als historische basis.</w:t>
      </w:r>
    </w:p>
    <w:p w14:paraId="54BAE85B" w14:textId="759167E0" w:rsidR="00686B11" w:rsidRDefault="00603E88" w:rsidP="00905517">
      <w:pPr>
        <w:rPr>
          <w:rFonts w:cstheme="minorHAnsi"/>
          <w:iCs/>
          <w:sz w:val="20"/>
          <w:szCs w:val="20"/>
        </w:rPr>
      </w:pPr>
      <w:r>
        <w:rPr>
          <w:rFonts w:cstheme="minorHAnsi"/>
          <w:iCs/>
          <w:sz w:val="20"/>
          <w:szCs w:val="20"/>
        </w:rPr>
        <w:t xml:space="preserve">Het jaar 1309 is </w:t>
      </w:r>
      <w:r w:rsidR="0024153E">
        <w:rPr>
          <w:rFonts w:cstheme="minorHAnsi"/>
          <w:iCs/>
          <w:sz w:val="20"/>
          <w:szCs w:val="20"/>
        </w:rPr>
        <w:t xml:space="preserve">dus </w:t>
      </w:r>
      <w:r>
        <w:rPr>
          <w:rFonts w:cstheme="minorHAnsi"/>
          <w:iCs/>
          <w:sz w:val="20"/>
          <w:szCs w:val="20"/>
        </w:rPr>
        <w:t>belangrijk voor onze geschiedschrijving. Dat kunnen we aflezen uit de genoemde oorkonde</w:t>
      </w:r>
      <w:r w:rsidR="00B47DD4">
        <w:rPr>
          <w:rFonts w:cstheme="minorHAnsi"/>
          <w:iCs/>
          <w:sz w:val="20"/>
          <w:szCs w:val="20"/>
        </w:rPr>
        <w:t>. Het is een tekst waarmee de Stellingwervers, Schoterwervers en Oosterzeeingers worden g</w:t>
      </w:r>
      <w:r w:rsidR="00D625B7">
        <w:rPr>
          <w:rFonts w:cstheme="minorHAnsi"/>
          <w:iCs/>
          <w:sz w:val="20"/>
          <w:szCs w:val="20"/>
        </w:rPr>
        <w:t>edre</w:t>
      </w:r>
      <w:r w:rsidR="0087429E">
        <w:rPr>
          <w:rFonts w:cstheme="minorHAnsi"/>
          <w:iCs/>
          <w:sz w:val="20"/>
          <w:szCs w:val="20"/>
        </w:rPr>
        <w:t>igd met de ban, daarmee dus zwaar</w:t>
      </w:r>
      <w:r w:rsidR="00B47DD4">
        <w:rPr>
          <w:rFonts w:cstheme="minorHAnsi"/>
          <w:iCs/>
          <w:sz w:val="20"/>
          <w:szCs w:val="20"/>
        </w:rPr>
        <w:t xml:space="preserve"> onder druk worden gezet. </w:t>
      </w:r>
      <w:r w:rsidR="00457639">
        <w:rPr>
          <w:rFonts w:cstheme="minorHAnsi"/>
          <w:iCs/>
          <w:sz w:val="20"/>
          <w:szCs w:val="20"/>
        </w:rPr>
        <w:t>Ik laat d</w:t>
      </w:r>
      <w:r w:rsidR="0024153E">
        <w:rPr>
          <w:rFonts w:cstheme="minorHAnsi"/>
          <w:iCs/>
          <w:sz w:val="20"/>
          <w:szCs w:val="20"/>
        </w:rPr>
        <w:t>i</w:t>
      </w:r>
      <w:r w:rsidR="00457639">
        <w:rPr>
          <w:rFonts w:cstheme="minorHAnsi"/>
          <w:iCs/>
          <w:sz w:val="20"/>
          <w:szCs w:val="20"/>
        </w:rPr>
        <w:t xml:space="preserve">e tekst </w:t>
      </w:r>
      <w:r w:rsidR="00E95DA2">
        <w:rPr>
          <w:rFonts w:cstheme="minorHAnsi"/>
          <w:iCs/>
          <w:sz w:val="20"/>
          <w:szCs w:val="20"/>
        </w:rPr>
        <w:t xml:space="preserve">zo meteen </w:t>
      </w:r>
      <w:r w:rsidR="00457639">
        <w:rPr>
          <w:rFonts w:cstheme="minorHAnsi"/>
          <w:iCs/>
          <w:sz w:val="20"/>
          <w:szCs w:val="20"/>
        </w:rPr>
        <w:t xml:space="preserve">horen, in Nederlandse vertaling </w:t>
      </w:r>
      <w:r w:rsidR="0087429E">
        <w:rPr>
          <w:rFonts w:cstheme="minorHAnsi"/>
          <w:iCs/>
          <w:sz w:val="20"/>
          <w:szCs w:val="20"/>
        </w:rPr>
        <w:t>trouwens</w:t>
      </w:r>
      <w:r w:rsidR="00457639">
        <w:rPr>
          <w:rFonts w:cstheme="minorHAnsi"/>
          <w:iCs/>
          <w:sz w:val="20"/>
          <w:szCs w:val="20"/>
        </w:rPr>
        <w:t>, want het origineel is in het</w:t>
      </w:r>
      <w:r w:rsidR="001B645E">
        <w:rPr>
          <w:rFonts w:cstheme="minorHAnsi"/>
          <w:iCs/>
          <w:sz w:val="20"/>
          <w:szCs w:val="20"/>
        </w:rPr>
        <w:t xml:space="preserve"> Latijn. Dat was te doen gebruikelijk in de eerste helft 14</w:t>
      </w:r>
      <w:r w:rsidR="001B645E" w:rsidRPr="001B645E">
        <w:rPr>
          <w:rFonts w:cstheme="minorHAnsi"/>
          <w:iCs/>
          <w:sz w:val="20"/>
          <w:szCs w:val="20"/>
          <w:vertAlign w:val="superscript"/>
        </w:rPr>
        <w:t>de</w:t>
      </w:r>
      <w:r w:rsidR="001B645E">
        <w:rPr>
          <w:rFonts w:cstheme="minorHAnsi"/>
          <w:iCs/>
          <w:sz w:val="20"/>
          <w:szCs w:val="20"/>
        </w:rPr>
        <w:t xml:space="preserve"> eeuw. Maar vooraf. </w:t>
      </w:r>
      <w:r w:rsidR="001E4044">
        <w:rPr>
          <w:rFonts w:cstheme="minorHAnsi"/>
          <w:iCs/>
          <w:sz w:val="20"/>
          <w:szCs w:val="20"/>
        </w:rPr>
        <w:t>De tekst heeft het over</w:t>
      </w:r>
      <w:r w:rsidR="00A773F2">
        <w:rPr>
          <w:rFonts w:cstheme="minorHAnsi"/>
          <w:iCs/>
          <w:sz w:val="20"/>
          <w:szCs w:val="20"/>
        </w:rPr>
        <w:t xml:space="preserve"> Friezen</w:t>
      </w:r>
      <w:r w:rsidR="001E4044">
        <w:rPr>
          <w:rFonts w:cstheme="minorHAnsi"/>
          <w:iCs/>
          <w:sz w:val="20"/>
          <w:szCs w:val="20"/>
        </w:rPr>
        <w:t>, be</w:t>
      </w:r>
      <w:r w:rsidR="008627F4">
        <w:rPr>
          <w:rFonts w:cstheme="minorHAnsi"/>
          <w:iCs/>
          <w:sz w:val="20"/>
          <w:szCs w:val="20"/>
        </w:rPr>
        <w:t>doeld zijn Stellingwervers. Het zijn dus Friezen</w:t>
      </w:r>
      <w:r w:rsidR="00A773F2">
        <w:rPr>
          <w:rFonts w:cstheme="minorHAnsi"/>
          <w:iCs/>
          <w:sz w:val="20"/>
          <w:szCs w:val="20"/>
        </w:rPr>
        <w:t xml:space="preserve"> in die zin dat ze als </w:t>
      </w:r>
      <w:r w:rsidR="004A3FE4">
        <w:rPr>
          <w:rFonts w:cstheme="minorHAnsi"/>
          <w:iCs/>
          <w:sz w:val="20"/>
          <w:szCs w:val="20"/>
        </w:rPr>
        <w:t xml:space="preserve">vrije </w:t>
      </w:r>
      <w:r w:rsidR="00A773F2">
        <w:rPr>
          <w:rFonts w:cstheme="minorHAnsi"/>
          <w:iCs/>
          <w:sz w:val="20"/>
          <w:szCs w:val="20"/>
        </w:rPr>
        <w:t xml:space="preserve">Friezen te beschouwen zijn en wel hierom. </w:t>
      </w:r>
      <w:r w:rsidR="007165E0">
        <w:rPr>
          <w:rFonts w:cstheme="minorHAnsi"/>
          <w:iCs/>
          <w:sz w:val="20"/>
          <w:szCs w:val="20"/>
        </w:rPr>
        <w:t xml:space="preserve">Ze hadden zich vrij gemaakt van de landsheer en positioneerden zich </w:t>
      </w:r>
      <w:r w:rsidR="00257C91">
        <w:rPr>
          <w:rFonts w:cstheme="minorHAnsi"/>
          <w:iCs/>
          <w:sz w:val="20"/>
          <w:szCs w:val="20"/>
        </w:rPr>
        <w:t xml:space="preserve">als vrije Friezen. </w:t>
      </w:r>
      <w:r w:rsidR="008627F4">
        <w:rPr>
          <w:rFonts w:cstheme="minorHAnsi"/>
          <w:iCs/>
          <w:sz w:val="20"/>
          <w:szCs w:val="20"/>
        </w:rPr>
        <w:t>Niet direkt</w:t>
      </w:r>
      <w:r w:rsidR="005B481A">
        <w:rPr>
          <w:rFonts w:cstheme="minorHAnsi"/>
          <w:iCs/>
          <w:sz w:val="20"/>
          <w:szCs w:val="20"/>
        </w:rPr>
        <w:t xml:space="preserve"> entische Friezen </w:t>
      </w:r>
      <w:r w:rsidR="008627F4">
        <w:rPr>
          <w:rFonts w:cstheme="minorHAnsi"/>
          <w:iCs/>
          <w:sz w:val="20"/>
          <w:szCs w:val="20"/>
        </w:rPr>
        <w:t xml:space="preserve">kunnen we aannemen en het heeft niets met de </w:t>
      </w:r>
      <w:r w:rsidR="00257C91">
        <w:rPr>
          <w:rFonts w:cstheme="minorHAnsi"/>
          <w:iCs/>
          <w:sz w:val="20"/>
          <w:szCs w:val="20"/>
        </w:rPr>
        <w:t>taal te maken, Die was, bleef  Nedersaksisch</w:t>
      </w:r>
      <w:r w:rsidR="002D7702">
        <w:rPr>
          <w:rFonts w:cstheme="minorHAnsi"/>
          <w:iCs/>
          <w:sz w:val="20"/>
          <w:szCs w:val="20"/>
        </w:rPr>
        <w:t>, het is overduidleijk dat dat vanouds hier de taal is</w:t>
      </w:r>
      <w:r w:rsidR="00FC230C">
        <w:rPr>
          <w:rFonts w:cstheme="minorHAnsi"/>
          <w:iCs/>
          <w:sz w:val="20"/>
          <w:szCs w:val="20"/>
        </w:rPr>
        <w:t>.</w:t>
      </w:r>
      <w:r w:rsidR="00257C91">
        <w:rPr>
          <w:rFonts w:cstheme="minorHAnsi"/>
          <w:iCs/>
          <w:sz w:val="20"/>
          <w:szCs w:val="20"/>
        </w:rPr>
        <w:t xml:space="preserve"> </w:t>
      </w:r>
    </w:p>
    <w:p w14:paraId="082B7E89" w14:textId="15439160" w:rsidR="005B481A" w:rsidRDefault="005B481A" w:rsidP="005B481A">
      <w:pPr>
        <w:rPr>
          <w:rFonts w:cstheme="minorHAnsi"/>
          <w:iCs/>
          <w:sz w:val="20"/>
          <w:szCs w:val="20"/>
        </w:rPr>
      </w:pPr>
      <w:r>
        <w:rPr>
          <w:rFonts w:cstheme="minorHAnsi"/>
          <w:iCs/>
          <w:sz w:val="20"/>
          <w:szCs w:val="20"/>
        </w:rPr>
        <w:t xml:space="preserve">We gaan terug naar 1309, naar de oorkonde, een banbrief. </w:t>
      </w:r>
      <w:r w:rsidR="002F2051">
        <w:rPr>
          <w:rFonts w:cstheme="minorHAnsi"/>
          <w:iCs/>
          <w:sz w:val="20"/>
          <w:szCs w:val="20"/>
        </w:rPr>
        <w:t>We kwamen</w:t>
      </w:r>
      <w:r>
        <w:rPr>
          <w:rFonts w:cstheme="minorHAnsi"/>
          <w:iCs/>
          <w:sz w:val="20"/>
          <w:szCs w:val="20"/>
        </w:rPr>
        <w:t xml:space="preserve"> bijna in de ban. De harde realiteit van toen.</w:t>
      </w:r>
    </w:p>
    <w:p w14:paraId="07A211A9" w14:textId="77777777" w:rsidR="005B481A" w:rsidRDefault="005B481A" w:rsidP="005B481A">
      <w:pPr>
        <w:rPr>
          <w:rFonts w:cstheme="minorHAnsi"/>
          <w:iCs/>
          <w:sz w:val="20"/>
          <w:szCs w:val="20"/>
        </w:rPr>
      </w:pPr>
      <w:r>
        <w:rPr>
          <w:rFonts w:cstheme="minorHAnsi"/>
          <w:iCs/>
          <w:sz w:val="20"/>
          <w:szCs w:val="20"/>
        </w:rPr>
        <w:t xml:space="preserve">Guido, door de genade Gods bisschop van Utrecht, aan alle abten, proosten, prioren, provisoren, dekens, pastoors van de plaatselijke kerken en priesters van zijn stad en bisdom, bij wie deze brief zal aankomen, heil in de Redder van allen. Grote roekeloosheid en heiligschennige baldadigheid heeft men in deze dagen verondersteld van Friezen van de vergaderingen van Stellingwerf en Schoterwerf jegens onze kerk van Utrecht, waaraan zij, zoals bekend is, in geestelijke zaken onderwporpen zijn, waaraan sommige Stellingwervers in tijdelijke zaken rechtens onderworpen moeten zijn en waarvan zij de kerkelijke sacramenten ontvangen. En wel op grond van de buitensporige gruwelijkheden die zij begaan hebben door het land van onze kerk te Vollenhove vijandig binnen te vallen, het kasteel van onze kerk aldaar te bezetten, door met oorlogstuig aan te vallen, de bomen om te hakken en het land met vuur te verwoesten, door de mannen van de kerk gevangen te nemen en te doden, door de kerk van Vollenhove op heiligschennige wijze grotelijks te beroven, door het offerblok waarin de aalmoezen, vrijgevig geschonken voor het onderhoud van het Heilige Land, werden bewaard open te breken en de kerk zelf van de kerkelijke ornamenten te beroven. lHierom worden zij geacht door het feit zelf geëxcommuniceerd te zijn, alsmiede op grond van hun slechte en verwerpelijke daden zonder tal, die in onze stad en ons bisdom en in de naburige plaatsen langs mondelinge weg, bij geruchte en door de evidentie van het gepleegde feit voldoende breed bekend zijn. Daarom vermanen wij, vooreerst gebruik makend van de kerkelijke macht en de geestelijke wapens die de kerk eigen zijn, in deze plechtige samenkomst, zonder tegenspraak te dulden en publiekelijk, allen en ieder afzondelijk van de stellingen, overheden, rechters en burgemeesters van de voornoemde vergaderingen, met welke naamk zij ook genoemd worden en de gemeenschap van hun vergaderingen, en drukken wij onze wil uit dat door deze plechtige afkondiging dit, ons besluit hun ter kennis wordt gebracht – omdat het door hun onverschrokkenhheid, ongehoorzaamheid en weerspannigheid niet openlijk bekend kan worden – dat zij binnen zes weken na het uitgeven en publiceren van deze aankondiging, dat wil zeggen van Sint-Bartholomeusdag (24 augustus) in het jaar des Heren 1309, aan God, onze kerk en de mensen die onrecht hebben geleden door de bovengenoemde </w:t>
      </w:r>
      <w:r>
        <w:rPr>
          <w:rFonts w:cstheme="minorHAnsi"/>
          <w:iCs/>
          <w:sz w:val="20"/>
          <w:szCs w:val="20"/>
        </w:rPr>
        <w:lastRenderedPageBreak/>
        <w:t>onrechtmatige schade zowel op passende wijze genoegdoening schenken, als ook tot de gehoorzaamheid aan de kerk terugkeren. Anders zult gij de stellingen, overheden, rechters, burgemeesters en allen afzonderlijk die de voornoemde euveldadeen en buitensporigheden persoonlijk hebben meegemaakt en er aktief aan hebben deelgenomen, en die wij hierbij schriftelijk, voor nu en straks excommuniceren, en wier geëxcommuniceerde gemeenten wij hiermee schriftelijk onder kerkelijk interdict plaatsen, op alle zon- en feestdagen openlijk aflezen als geëxcommuniceerd en onder interdict geplaatst, totdat zij voor hun voornoemde buitensporige gruwelijkheden passend genoedoening hebben schonken en ontslag van deze straffen verdiend hebben. Gegeven in het jaar en op de dag, boven genoemd.</w:t>
      </w:r>
    </w:p>
    <w:p w14:paraId="76256B65" w14:textId="77777777" w:rsidR="00234D28" w:rsidRDefault="00234D28" w:rsidP="00234D28">
      <w:pPr>
        <w:rPr>
          <w:rFonts w:cstheme="minorHAnsi"/>
          <w:iCs/>
          <w:sz w:val="20"/>
          <w:szCs w:val="20"/>
        </w:rPr>
      </w:pPr>
      <w:r>
        <w:rPr>
          <w:rFonts w:cstheme="minorHAnsi"/>
          <w:iCs/>
          <w:sz w:val="20"/>
          <w:szCs w:val="20"/>
        </w:rPr>
        <w:t xml:space="preserve">Wat voor regio was Stellingwerf, van even voor 1300 tot 1500? </w:t>
      </w:r>
    </w:p>
    <w:p w14:paraId="1495F1A3" w14:textId="3818C5D7" w:rsidR="00234D28" w:rsidRDefault="00234D28" w:rsidP="00234D28">
      <w:pPr>
        <w:rPr>
          <w:rFonts w:cstheme="minorHAnsi"/>
          <w:iCs/>
          <w:sz w:val="20"/>
          <w:szCs w:val="20"/>
        </w:rPr>
      </w:pPr>
      <w:r>
        <w:rPr>
          <w:rFonts w:cstheme="minorHAnsi"/>
          <w:iCs/>
          <w:sz w:val="20"/>
          <w:szCs w:val="20"/>
        </w:rPr>
        <w:t>Dit is zoals historicus Oebele Vries het eerder formuleerde. Stellingwerf valt op door een bijzondere politieke geschiedenis</w:t>
      </w:r>
      <w:r w:rsidR="00E215B9">
        <w:rPr>
          <w:rFonts w:cstheme="minorHAnsi"/>
          <w:iCs/>
          <w:sz w:val="20"/>
          <w:szCs w:val="20"/>
        </w:rPr>
        <w:t xml:space="preserve"> (…)</w:t>
      </w:r>
      <w:r>
        <w:rPr>
          <w:rFonts w:cstheme="minorHAnsi"/>
          <w:iCs/>
          <w:sz w:val="20"/>
          <w:szCs w:val="20"/>
        </w:rPr>
        <w:t>. Na een geslaagde rebellie tegen het gezag van de bisschop in 1309 werkten 17 parochies, gelegen tussen de rivfiertjes D</w:t>
      </w:r>
      <w:r w:rsidR="00D60D4C">
        <w:rPr>
          <w:rFonts w:cstheme="minorHAnsi"/>
          <w:iCs/>
          <w:sz w:val="20"/>
          <w:szCs w:val="20"/>
        </w:rPr>
        <w:t>e</w:t>
      </w:r>
      <w:r>
        <w:rPr>
          <w:rFonts w:cstheme="minorHAnsi"/>
          <w:iCs/>
          <w:sz w:val="20"/>
          <w:szCs w:val="20"/>
        </w:rPr>
        <w:t xml:space="preserve"> Lende en De Kuunder of Tsjonger, zich op tot de vrije landsgemeente Stellingwerf. In 1328 blijken daar nog eens twaalf te zijn bijgekomen, waarbij ook een aantal ten zuiden van de Lende en ten noorden van de Kuunder. Zie de kaart, </w:t>
      </w:r>
      <w:r w:rsidR="004077FA">
        <w:rPr>
          <w:rFonts w:cstheme="minorHAnsi"/>
          <w:iCs/>
          <w:sz w:val="20"/>
          <w:szCs w:val="20"/>
        </w:rPr>
        <w:t>a</w:t>
      </w:r>
      <w:r>
        <w:rPr>
          <w:rFonts w:cstheme="minorHAnsi"/>
          <w:iCs/>
          <w:sz w:val="20"/>
          <w:szCs w:val="20"/>
        </w:rPr>
        <w:t>fbeelding .. Zo bestond Stellingwerf uit negenentwintig parfochies , zich die deels van het Land van Vollenhove en deels van Drenhe hadden afgescheiden. Het Land van Vollenhove was eerder al van Drenthe afgesplitst. Politiek oriënteerde het land</w:t>
      </w:r>
      <w:r w:rsidR="00D30A48">
        <w:rPr>
          <w:rFonts w:cstheme="minorHAnsi"/>
          <w:iCs/>
          <w:sz w:val="20"/>
          <w:szCs w:val="20"/>
        </w:rPr>
        <w:t xml:space="preserve"> Stellingwerf</w:t>
      </w:r>
      <w:r>
        <w:rPr>
          <w:rFonts w:cstheme="minorHAnsi"/>
          <w:iCs/>
          <w:sz w:val="20"/>
          <w:szCs w:val="20"/>
        </w:rPr>
        <w:t xml:space="preserve"> zich op Schoterwerf, voorganger van de huidige gemeente Heerenveen. Dit betekende dat de Stellingwervers de weg op gingen van de Friese vrijheid, het in die tijd in de F</w:t>
      </w:r>
      <w:r w:rsidR="0042569F">
        <w:rPr>
          <w:rFonts w:cstheme="minorHAnsi"/>
          <w:iCs/>
          <w:sz w:val="20"/>
          <w:szCs w:val="20"/>
        </w:rPr>
        <w:t>rie</w:t>
      </w:r>
      <w:r>
        <w:rPr>
          <w:rFonts w:cstheme="minorHAnsi"/>
          <w:iCs/>
          <w:sz w:val="20"/>
          <w:szCs w:val="20"/>
        </w:rPr>
        <w:t>s</w:t>
      </w:r>
      <w:r w:rsidR="0042569F">
        <w:rPr>
          <w:rFonts w:cstheme="minorHAnsi"/>
          <w:iCs/>
          <w:sz w:val="20"/>
          <w:szCs w:val="20"/>
        </w:rPr>
        <w:t>e</w:t>
      </w:r>
      <w:r>
        <w:rPr>
          <w:rFonts w:cstheme="minorHAnsi"/>
          <w:iCs/>
          <w:sz w:val="20"/>
          <w:szCs w:val="20"/>
        </w:rPr>
        <w:t xml:space="preserve"> landen</w:t>
      </w:r>
      <w:r w:rsidR="00D30A48">
        <w:rPr>
          <w:rFonts w:cstheme="minorHAnsi"/>
          <w:iCs/>
          <w:sz w:val="20"/>
          <w:szCs w:val="20"/>
        </w:rPr>
        <w:t>,</w:t>
      </w:r>
      <w:r>
        <w:rPr>
          <w:rFonts w:cstheme="minorHAnsi"/>
          <w:iCs/>
          <w:sz w:val="20"/>
          <w:szCs w:val="20"/>
        </w:rPr>
        <w:t xml:space="preserve"> van Zuiderzee tot Wezer bestaande politiek-bestuurlijke bestel met als opvallende kenmerken: het onbreken van een landsherlijk gezag  en gezagsuitoefening  door in principe gekozen ambtsdragers. </w:t>
      </w:r>
      <w:r w:rsidR="00A421FE">
        <w:rPr>
          <w:rFonts w:cstheme="minorHAnsi"/>
          <w:iCs/>
          <w:sz w:val="20"/>
          <w:szCs w:val="20"/>
        </w:rPr>
        <w:t xml:space="preserve">In Stellingwerf en ook in Schoterwerf waren dat de Stellingen. </w:t>
      </w:r>
      <w:r w:rsidR="00BF3B93">
        <w:rPr>
          <w:rFonts w:cstheme="minorHAnsi"/>
          <w:iCs/>
          <w:sz w:val="20"/>
          <w:szCs w:val="20"/>
        </w:rPr>
        <w:t>De Stellingwerfse periode van vrijheid duurde tot 1500.</w:t>
      </w:r>
      <w:r>
        <w:rPr>
          <w:rFonts w:cstheme="minorHAnsi"/>
          <w:iCs/>
          <w:sz w:val="20"/>
          <w:szCs w:val="20"/>
        </w:rPr>
        <w:t xml:space="preserve"> Die periode werd in 1399 onderbroken door de heerschappj van Albrecht van Beieren, graaf van Hollaand, Heer van Friesland. Na korte tijd stortte dit </w:t>
      </w:r>
      <w:r w:rsidR="00E90A38">
        <w:rPr>
          <w:rFonts w:cstheme="minorHAnsi"/>
          <w:iCs/>
          <w:sz w:val="20"/>
          <w:szCs w:val="20"/>
        </w:rPr>
        <w:t xml:space="preserve">gezag weer </w:t>
      </w:r>
      <w:r>
        <w:rPr>
          <w:rFonts w:cstheme="minorHAnsi"/>
          <w:iCs/>
          <w:sz w:val="20"/>
          <w:szCs w:val="20"/>
        </w:rPr>
        <w:t xml:space="preserve">in. </w:t>
      </w:r>
    </w:p>
    <w:p w14:paraId="459B2C0A" w14:textId="77777777" w:rsidR="00397204" w:rsidRDefault="00E90A38" w:rsidP="00234D28">
      <w:pPr>
        <w:rPr>
          <w:rFonts w:cstheme="minorHAnsi"/>
          <w:iCs/>
          <w:sz w:val="20"/>
          <w:szCs w:val="20"/>
        </w:rPr>
      </w:pPr>
      <w:r>
        <w:rPr>
          <w:rFonts w:cstheme="minorHAnsi"/>
          <w:iCs/>
          <w:sz w:val="20"/>
          <w:szCs w:val="20"/>
        </w:rPr>
        <w:t>De twee eeuwen vrijheid was</w:t>
      </w:r>
      <w:r w:rsidR="00162CD8">
        <w:rPr>
          <w:rFonts w:cstheme="minorHAnsi"/>
          <w:iCs/>
          <w:sz w:val="20"/>
          <w:szCs w:val="20"/>
        </w:rPr>
        <w:t xml:space="preserve"> bepaald niet vrij van</w:t>
      </w:r>
      <w:r>
        <w:rPr>
          <w:rFonts w:cstheme="minorHAnsi"/>
          <w:iCs/>
          <w:sz w:val="20"/>
          <w:szCs w:val="20"/>
        </w:rPr>
        <w:t xml:space="preserve"> andere conflicten.  In 1313 p</w:t>
      </w:r>
      <w:r w:rsidR="00986968">
        <w:rPr>
          <w:rFonts w:cstheme="minorHAnsi"/>
          <w:iCs/>
          <w:sz w:val="20"/>
          <w:szCs w:val="20"/>
        </w:rPr>
        <w:t>robeert men via scheidsrechterlijke beslissingen</w:t>
      </w:r>
      <w:r w:rsidR="00F44591">
        <w:rPr>
          <w:rFonts w:cstheme="minorHAnsi"/>
          <w:iCs/>
          <w:sz w:val="20"/>
          <w:szCs w:val="20"/>
        </w:rPr>
        <w:t xml:space="preserve"> met de bisschop</w:t>
      </w:r>
      <w:r w:rsidR="00986968">
        <w:rPr>
          <w:rFonts w:cstheme="minorHAnsi"/>
          <w:iCs/>
          <w:sz w:val="20"/>
          <w:szCs w:val="20"/>
        </w:rPr>
        <w:t xml:space="preserve"> tot overeenstemming te komen</w:t>
      </w:r>
      <w:r w:rsidR="00F44591">
        <w:rPr>
          <w:rFonts w:cstheme="minorHAnsi"/>
          <w:iCs/>
          <w:sz w:val="20"/>
          <w:szCs w:val="20"/>
        </w:rPr>
        <w:t xml:space="preserve"> over de boete die de drie landen moeten betalen voor de vernielingen in Vollenhove en omgeving</w:t>
      </w:r>
      <w:r w:rsidR="004A13FE">
        <w:rPr>
          <w:rFonts w:cstheme="minorHAnsi"/>
          <w:iCs/>
          <w:sz w:val="20"/>
          <w:szCs w:val="20"/>
        </w:rPr>
        <w:t xml:space="preserve">. Vaak zie je </w:t>
      </w:r>
      <w:r w:rsidR="00846CC6">
        <w:rPr>
          <w:rFonts w:cstheme="minorHAnsi"/>
          <w:iCs/>
          <w:sz w:val="20"/>
          <w:szCs w:val="20"/>
        </w:rPr>
        <w:t>pogingen</w:t>
      </w:r>
      <w:r w:rsidR="00044C3D">
        <w:rPr>
          <w:rFonts w:cstheme="minorHAnsi"/>
          <w:iCs/>
          <w:sz w:val="20"/>
          <w:szCs w:val="20"/>
        </w:rPr>
        <w:t xml:space="preserve"> van Stellingwerfse kant</w:t>
      </w:r>
      <w:r w:rsidR="00846CC6">
        <w:rPr>
          <w:rFonts w:cstheme="minorHAnsi"/>
          <w:iCs/>
          <w:sz w:val="20"/>
          <w:szCs w:val="20"/>
        </w:rPr>
        <w:t xml:space="preserve"> om tijd te winnen</w:t>
      </w:r>
      <w:r w:rsidR="00044C3D">
        <w:rPr>
          <w:rFonts w:cstheme="minorHAnsi"/>
          <w:iCs/>
          <w:sz w:val="20"/>
          <w:szCs w:val="20"/>
        </w:rPr>
        <w:t>.</w:t>
      </w:r>
      <w:r w:rsidR="00846CC6">
        <w:rPr>
          <w:rFonts w:cstheme="minorHAnsi"/>
          <w:iCs/>
          <w:sz w:val="20"/>
          <w:szCs w:val="20"/>
        </w:rPr>
        <w:t xml:space="preserve"> </w:t>
      </w:r>
      <w:r w:rsidR="00044C3D">
        <w:rPr>
          <w:rFonts w:cstheme="minorHAnsi"/>
          <w:iCs/>
          <w:sz w:val="20"/>
          <w:szCs w:val="20"/>
        </w:rPr>
        <w:t>D</w:t>
      </w:r>
      <w:r w:rsidR="00846CC6">
        <w:rPr>
          <w:rFonts w:cstheme="minorHAnsi"/>
          <w:iCs/>
          <w:sz w:val="20"/>
          <w:szCs w:val="20"/>
        </w:rPr>
        <w:t xml:space="preserve">oor niet op te komen dagen, door te zeggen dat men niet </w:t>
      </w:r>
      <w:r w:rsidR="00044C3D">
        <w:rPr>
          <w:rFonts w:cstheme="minorHAnsi"/>
          <w:iCs/>
          <w:sz w:val="20"/>
          <w:szCs w:val="20"/>
        </w:rPr>
        <w:t>de juiste datum heeft doorgekregen.</w:t>
      </w:r>
      <w:r w:rsidR="002E6374">
        <w:rPr>
          <w:rFonts w:cstheme="minorHAnsi"/>
          <w:iCs/>
          <w:sz w:val="20"/>
          <w:szCs w:val="20"/>
        </w:rPr>
        <w:t xml:space="preserve"> </w:t>
      </w:r>
      <w:r w:rsidR="00044C3D">
        <w:rPr>
          <w:rFonts w:cstheme="minorHAnsi"/>
          <w:iCs/>
          <w:sz w:val="20"/>
          <w:szCs w:val="20"/>
        </w:rPr>
        <w:t>Van</w:t>
      </w:r>
      <w:r w:rsidR="002E6374">
        <w:rPr>
          <w:rFonts w:cstheme="minorHAnsi"/>
          <w:iCs/>
          <w:sz w:val="20"/>
          <w:szCs w:val="20"/>
        </w:rPr>
        <w:t xml:space="preserve"> 1320 </w:t>
      </w:r>
      <w:r w:rsidR="00F8627A">
        <w:rPr>
          <w:rFonts w:cstheme="minorHAnsi"/>
          <w:iCs/>
          <w:sz w:val="20"/>
          <w:szCs w:val="20"/>
        </w:rPr>
        <w:t>dateert een</w:t>
      </w:r>
      <w:r w:rsidR="002E6374">
        <w:rPr>
          <w:rFonts w:cstheme="minorHAnsi"/>
          <w:iCs/>
          <w:sz w:val="20"/>
          <w:szCs w:val="20"/>
        </w:rPr>
        <w:t xml:space="preserve"> oorkonde </w:t>
      </w:r>
      <w:r w:rsidR="00F8627A">
        <w:rPr>
          <w:rFonts w:cstheme="minorHAnsi"/>
          <w:iCs/>
          <w:sz w:val="20"/>
          <w:szCs w:val="20"/>
        </w:rPr>
        <w:t xml:space="preserve">waarin </w:t>
      </w:r>
      <w:r w:rsidR="002E6374">
        <w:rPr>
          <w:rFonts w:cstheme="minorHAnsi"/>
          <w:iCs/>
          <w:sz w:val="20"/>
          <w:szCs w:val="20"/>
        </w:rPr>
        <w:t xml:space="preserve">vastgelegd </w:t>
      </w:r>
      <w:r w:rsidR="00F8627A">
        <w:rPr>
          <w:rFonts w:cstheme="minorHAnsi"/>
          <w:iCs/>
          <w:sz w:val="20"/>
          <w:szCs w:val="20"/>
        </w:rPr>
        <w:t xml:space="preserve">is </w:t>
      </w:r>
      <w:r w:rsidR="002E6374">
        <w:rPr>
          <w:rFonts w:cstheme="minorHAnsi"/>
          <w:iCs/>
          <w:sz w:val="20"/>
          <w:szCs w:val="20"/>
        </w:rPr>
        <w:t>dat een flink aantal westelijke dorpen per dorp een boete moet betalen</w:t>
      </w:r>
      <w:r w:rsidR="005669D8">
        <w:rPr>
          <w:rFonts w:cstheme="minorHAnsi"/>
          <w:iCs/>
          <w:sz w:val="20"/>
          <w:szCs w:val="20"/>
        </w:rPr>
        <w:t>. Het gaat dan met name om Berkoop, Ostberkoop, lees Nijeberkoop en</w:t>
      </w:r>
      <w:r w:rsidR="00F8627A">
        <w:rPr>
          <w:rFonts w:cstheme="minorHAnsi"/>
          <w:iCs/>
          <w:sz w:val="20"/>
          <w:szCs w:val="20"/>
        </w:rPr>
        <w:t xml:space="preserve"> om</w:t>
      </w:r>
      <w:r w:rsidR="005669D8">
        <w:rPr>
          <w:rFonts w:cstheme="minorHAnsi"/>
          <w:iCs/>
          <w:sz w:val="20"/>
          <w:szCs w:val="20"/>
        </w:rPr>
        <w:t xml:space="preserve"> westelijker dorpen</w:t>
      </w:r>
      <w:r w:rsidR="00F8627A">
        <w:rPr>
          <w:rFonts w:cstheme="minorHAnsi"/>
          <w:iCs/>
          <w:sz w:val="20"/>
          <w:szCs w:val="20"/>
        </w:rPr>
        <w:t>,</w:t>
      </w:r>
      <w:r w:rsidR="005669D8">
        <w:rPr>
          <w:rFonts w:cstheme="minorHAnsi"/>
          <w:iCs/>
          <w:sz w:val="20"/>
          <w:szCs w:val="20"/>
        </w:rPr>
        <w:t xml:space="preserve"> zoals</w:t>
      </w:r>
      <w:r w:rsidR="00C4560B">
        <w:rPr>
          <w:rFonts w:cstheme="minorHAnsi"/>
          <w:iCs/>
          <w:sz w:val="20"/>
          <w:szCs w:val="20"/>
        </w:rPr>
        <w:t xml:space="preserve"> de beide Holtpades en Wolvega.</w:t>
      </w:r>
      <w:r w:rsidR="00E35C95">
        <w:rPr>
          <w:rFonts w:cstheme="minorHAnsi"/>
          <w:iCs/>
          <w:sz w:val="20"/>
          <w:szCs w:val="20"/>
        </w:rPr>
        <w:t xml:space="preserve"> Het lijkt erop dat oostelijker dorpen niet hebben meegedaan, maar zeker is dat niet.</w:t>
      </w:r>
      <w:r w:rsidR="00C4560B">
        <w:rPr>
          <w:rFonts w:cstheme="minorHAnsi"/>
          <w:iCs/>
          <w:sz w:val="20"/>
          <w:szCs w:val="20"/>
        </w:rPr>
        <w:t xml:space="preserve"> Er lblij</w:t>
      </w:r>
      <w:r w:rsidR="00397204">
        <w:rPr>
          <w:rFonts w:cstheme="minorHAnsi"/>
          <w:iCs/>
          <w:sz w:val="20"/>
          <w:szCs w:val="20"/>
        </w:rPr>
        <w:t>ven</w:t>
      </w:r>
      <w:r w:rsidR="00E35C95">
        <w:rPr>
          <w:rFonts w:cstheme="minorHAnsi"/>
          <w:iCs/>
          <w:sz w:val="20"/>
          <w:szCs w:val="20"/>
        </w:rPr>
        <w:t xml:space="preserve"> ook daarna</w:t>
      </w:r>
      <w:r w:rsidR="00C4560B">
        <w:rPr>
          <w:rFonts w:cstheme="minorHAnsi"/>
          <w:iCs/>
          <w:sz w:val="20"/>
          <w:szCs w:val="20"/>
        </w:rPr>
        <w:t xml:space="preserve"> </w:t>
      </w:r>
      <w:r w:rsidR="00397204">
        <w:rPr>
          <w:rFonts w:cstheme="minorHAnsi"/>
          <w:iCs/>
          <w:sz w:val="20"/>
          <w:szCs w:val="20"/>
        </w:rPr>
        <w:t>spanningen en punten van geschillen. Conflicten die niet goed worden opgelost. Dan gaat het ook om betalingen voor pacht van hooilanden in de omgeving van Steenwijk.</w:t>
      </w:r>
      <w:r w:rsidR="00C4560B">
        <w:rPr>
          <w:rFonts w:cstheme="minorHAnsi"/>
          <w:iCs/>
          <w:sz w:val="20"/>
          <w:szCs w:val="20"/>
        </w:rPr>
        <w:t xml:space="preserve"> </w:t>
      </w:r>
    </w:p>
    <w:p w14:paraId="688B11B7" w14:textId="275AEA27" w:rsidR="00E90A38" w:rsidRDefault="00C4560B" w:rsidP="00234D28">
      <w:pPr>
        <w:rPr>
          <w:rFonts w:cstheme="minorHAnsi"/>
          <w:iCs/>
          <w:sz w:val="20"/>
          <w:szCs w:val="20"/>
        </w:rPr>
      </w:pPr>
      <w:r>
        <w:rPr>
          <w:rFonts w:cstheme="minorHAnsi"/>
          <w:iCs/>
          <w:sz w:val="20"/>
          <w:szCs w:val="20"/>
        </w:rPr>
        <w:t>In 1408 wordt er een alles omvattend</w:t>
      </w:r>
      <w:r w:rsidR="00117707">
        <w:rPr>
          <w:rFonts w:cstheme="minorHAnsi"/>
          <w:iCs/>
          <w:sz w:val="20"/>
          <w:szCs w:val="20"/>
        </w:rPr>
        <w:t>e overeenkiomst gesloten.</w:t>
      </w:r>
      <w:r w:rsidR="00397204">
        <w:rPr>
          <w:rFonts w:cstheme="minorHAnsi"/>
          <w:iCs/>
          <w:sz w:val="20"/>
          <w:szCs w:val="20"/>
        </w:rPr>
        <w:t xml:space="preserve"> </w:t>
      </w:r>
      <w:r w:rsidR="00414A9F">
        <w:rPr>
          <w:rFonts w:cstheme="minorHAnsi"/>
          <w:iCs/>
          <w:sz w:val="20"/>
          <w:szCs w:val="20"/>
        </w:rPr>
        <w:t>De belangrijkste oorkondevariant is een aantal jaren geleden mooi afgedrukt in De Ovend, het hopelijk wat bekende tijdschrift van de Stellingwarver Schrieversronte.</w:t>
      </w:r>
      <w:r w:rsidR="0041683E">
        <w:rPr>
          <w:rFonts w:cstheme="minorHAnsi"/>
          <w:iCs/>
          <w:sz w:val="20"/>
          <w:szCs w:val="20"/>
        </w:rPr>
        <w:t xml:space="preserve"> Daarin staan de Stellingwerfse en Schoterlandse dorpen vermeld</w:t>
      </w:r>
      <w:r w:rsidR="00010365">
        <w:rPr>
          <w:rFonts w:cstheme="minorHAnsi"/>
          <w:iCs/>
          <w:sz w:val="20"/>
          <w:szCs w:val="20"/>
        </w:rPr>
        <w:t xml:space="preserve"> en ook Oosterzeeingerland</w:t>
      </w:r>
      <w:r w:rsidR="0041683E">
        <w:rPr>
          <w:rFonts w:cstheme="minorHAnsi"/>
          <w:iCs/>
          <w:sz w:val="20"/>
          <w:szCs w:val="20"/>
        </w:rPr>
        <w:t xml:space="preserve">, </w:t>
      </w:r>
      <w:r w:rsidR="00010365">
        <w:rPr>
          <w:rFonts w:cstheme="minorHAnsi"/>
          <w:iCs/>
          <w:sz w:val="20"/>
          <w:szCs w:val="20"/>
        </w:rPr>
        <w:t>met de hoogte van het bedrag dat elk dorp moet betalen voor de lieve vrede.</w:t>
      </w:r>
      <w:r w:rsidR="000E4C87">
        <w:rPr>
          <w:rFonts w:cstheme="minorHAnsi"/>
          <w:iCs/>
          <w:sz w:val="20"/>
          <w:szCs w:val="20"/>
        </w:rPr>
        <w:t xml:space="preserve"> Het lijkt erop dat daarmee alles wordt opgelost</w:t>
      </w:r>
      <w:r w:rsidR="00607381">
        <w:rPr>
          <w:rFonts w:cstheme="minorHAnsi"/>
          <w:iCs/>
          <w:sz w:val="20"/>
          <w:szCs w:val="20"/>
        </w:rPr>
        <w:t xml:space="preserve">, maar enkele jaren daarna is er toch weer onenigheid. Pogingen van de </w:t>
      </w:r>
      <w:r w:rsidR="001E11C6">
        <w:rPr>
          <w:rFonts w:cstheme="minorHAnsi"/>
          <w:iCs/>
          <w:sz w:val="20"/>
          <w:szCs w:val="20"/>
        </w:rPr>
        <w:t xml:space="preserve">bisschop als landsheer zien we niet om Stellingwerf onder het bestuurlijk gezag te plaatsen. Wel blijft de bisschop </w:t>
      </w:r>
      <w:r w:rsidR="003D7692">
        <w:rPr>
          <w:rFonts w:cstheme="minorHAnsi"/>
          <w:iCs/>
          <w:sz w:val="20"/>
          <w:szCs w:val="20"/>
        </w:rPr>
        <w:t>kerkelijk vorst.</w:t>
      </w:r>
    </w:p>
    <w:p w14:paraId="51F1A7B3" w14:textId="4CE7860E" w:rsidR="003D7692" w:rsidRDefault="003D7692" w:rsidP="00234D28">
      <w:pPr>
        <w:rPr>
          <w:rFonts w:cstheme="minorHAnsi"/>
          <w:iCs/>
          <w:sz w:val="20"/>
          <w:szCs w:val="20"/>
        </w:rPr>
      </w:pPr>
      <w:r>
        <w:rPr>
          <w:rFonts w:cstheme="minorHAnsi"/>
          <w:iCs/>
          <w:sz w:val="20"/>
          <w:szCs w:val="20"/>
        </w:rPr>
        <w:t>Net als de ander vrije Friezen van het gebied dat nu Friesland heet</w:t>
      </w:r>
      <w:r w:rsidR="00754A1F">
        <w:rPr>
          <w:rFonts w:cstheme="minorHAnsi"/>
          <w:iCs/>
          <w:sz w:val="20"/>
          <w:szCs w:val="20"/>
        </w:rPr>
        <w:t xml:space="preserve">, bleef men vrij van een landsheer. In het bekende boek van Pieter Winsemius </w:t>
      </w:r>
      <w:r w:rsidR="007201BA">
        <w:rPr>
          <w:rFonts w:cstheme="minorHAnsi"/>
          <w:iCs/>
          <w:sz w:val="20"/>
          <w:szCs w:val="20"/>
        </w:rPr>
        <w:t xml:space="preserve">uit 1622, </w:t>
      </w:r>
      <w:r w:rsidR="00754A1F">
        <w:rPr>
          <w:rFonts w:cstheme="minorHAnsi"/>
          <w:iCs/>
          <w:sz w:val="20"/>
          <w:szCs w:val="20"/>
        </w:rPr>
        <w:t xml:space="preserve"> dat de gehele Friese geschiedenis beschrijft, althans volgens de pretentie,</w:t>
      </w:r>
      <w:r w:rsidR="007201BA">
        <w:rPr>
          <w:rFonts w:cstheme="minorHAnsi"/>
          <w:iCs/>
          <w:sz w:val="20"/>
          <w:szCs w:val="20"/>
        </w:rPr>
        <w:t xml:space="preserve"> staat te lezen dat Stellingwerf werd bestuurd </w:t>
      </w:r>
      <w:r w:rsidR="003C3E64">
        <w:rPr>
          <w:rFonts w:cstheme="minorHAnsi"/>
          <w:iCs/>
          <w:sz w:val="20"/>
          <w:szCs w:val="20"/>
        </w:rPr>
        <w:t xml:space="preserve">door drie stellingen, en dat zulks </w:t>
      </w:r>
      <w:r w:rsidR="003C3E64">
        <w:rPr>
          <w:rFonts w:cstheme="minorHAnsi"/>
          <w:iCs/>
          <w:sz w:val="20"/>
          <w:szCs w:val="20"/>
        </w:rPr>
        <w:lastRenderedPageBreak/>
        <w:t>bevestigd is geweest in een keizerlijk document</w:t>
      </w:r>
      <w:r w:rsidR="002D1E6D">
        <w:rPr>
          <w:rFonts w:cstheme="minorHAnsi"/>
          <w:iCs/>
          <w:sz w:val="20"/>
          <w:szCs w:val="20"/>
        </w:rPr>
        <w:t xml:space="preserve"> van kiezer Frederik III</w:t>
      </w:r>
      <w:r w:rsidR="004C3C00">
        <w:rPr>
          <w:rFonts w:cstheme="minorHAnsi"/>
          <w:iCs/>
          <w:sz w:val="20"/>
          <w:szCs w:val="20"/>
        </w:rPr>
        <w:t xml:space="preserve">, een bulle, gericht aan </w:t>
      </w:r>
      <w:r w:rsidR="002D1E6D">
        <w:rPr>
          <w:rFonts w:cstheme="minorHAnsi"/>
          <w:iCs/>
          <w:sz w:val="20"/>
          <w:szCs w:val="20"/>
        </w:rPr>
        <w:t>de Friese hoofdeling Douwe Sjaerdema</w:t>
      </w:r>
      <w:r w:rsidR="003C3E64">
        <w:rPr>
          <w:rFonts w:cstheme="minorHAnsi"/>
          <w:iCs/>
          <w:sz w:val="20"/>
          <w:szCs w:val="20"/>
        </w:rPr>
        <w:t xml:space="preserve">. </w:t>
      </w:r>
      <w:r w:rsidR="00F30E7B">
        <w:rPr>
          <w:rFonts w:cstheme="minorHAnsi"/>
          <w:iCs/>
          <w:sz w:val="20"/>
          <w:szCs w:val="20"/>
        </w:rPr>
        <w:t xml:space="preserve">Het is dus een fraaie bevestiging </w:t>
      </w:r>
      <w:r w:rsidR="00CF3336">
        <w:rPr>
          <w:rFonts w:cstheme="minorHAnsi"/>
          <w:iCs/>
          <w:sz w:val="20"/>
          <w:szCs w:val="20"/>
        </w:rPr>
        <w:t>van de eigen vrijheid van Stellingwerf</w:t>
      </w:r>
      <w:r w:rsidR="00932F85">
        <w:rPr>
          <w:rFonts w:cstheme="minorHAnsi"/>
          <w:iCs/>
          <w:sz w:val="20"/>
          <w:szCs w:val="20"/>
        </w:rPr>
        <w:t>. Wel was men bereid om samen met de andere vrije Friezen op te trekken, maar men was geheel zelfstandig, zij het dat men formeel onder keizer viel.</w:t>
      </w:r>
      <w:r w:rsidR="00754A1F">
        <w:rPr>
          <w:rFonts w:cstheme="minorHAnsi"/>
          <w:iCs/>
          <w:sz w:val="20"/>
          <w:szCs w:val="20"/>
        </w:rPr>
        <w:t xml:space="preserve"> </w:t>
      </w:r>
    </w:p>
    <w:p w14:paraId="4764D079" w14:textId="3A30E2FA" w:rsidR="00A14EFB" w:rsidRDefault="0015352D" w:rsidP="00905517">
      <w:pPr>
        <w:rPr>
          <w:rFonts w:cstheme="minorHAnsi"/>
          <w:iCs/>
          <w:sz w:val="20"/>
          <w:szCs w:val="20"/>
        </w:rPr>
      </w:pPr>
      <w:r>
        <w:rPr>
          <w:rFonts w:cstheme="minorHAnsi"/>
          <w:iCs/>
          <w:sz w:val="20"/>
          <w:szCs w:val="20"/>
        </w:rPr>
        <w:t xml:space="preserve">In 1498 was het </w:t>
      </w:r>
      <w:r w:rsidR="001717CE">
        <w:rPr>
          <w:rFonts w:cstheme="minorHAnsi"/>
          <w:iCs/>
          <w:sz w:val="20"/>
          <w:szCs w:val="20"/>
        </w:rPr>
        <w:t xml:space="preserve">geheel </w:t>
      </w:r>
      <w:r>
        <w:rPr>
          <w:rFonts w:cstheme="minorHAnsi"/>
          <w:iCs/>
          <w:sz w:val="20"/>
          <w:szCs w:val="20"/>
        </w:rPr>
        <w:t>andere koek</w:t>
      </w:r>
      <w:r w:rsidR="001717CE">
        <w:rPr>
          <w:rFonts w:cstheme="minorHAnsi"/>
          <w:iCs/>
          <w:sz w:val="20"/>
          <w:szCs w:val="20"/>
        </w:rPr>
        <w:t xml:space="preserve"> dan </w:t>
      </w:r>
      <w:r w:rsidR="007D556C">
        <w:rPr>
          <w:rFonts w:cstheme="minorHAnsi"/>
          <w:iCs/>
          <w:sz w:val="20"/>
          <w:szCs w:val="20"/>
        </w:rPr>
        <w:t>in 1309</w:t>
      </w:r>
      <w:r>
        <w:rPr>
          <w:rFonts w:cstheme="minorHAnsi"/>
          <w:iCs/>
          <w:sz w:val="20"/>
          <w:szCs w:val="20"/>
        </w:rPr>
        <w:t>. Door onderlinge strijd in het Fries</w:t>
      </w:r>
      <w:r w:rsidR="00E07B78">
        <w:rPr>
          <w:rFonts w:cstheme="minorHAnsi"/>
          <w:iCs/>
          <w:sz w:val="20"/>
          <w:szCs w:val="20"/>
        </w:rPr>
        <w:t>talige deel van</w:t>
      </w:r>
      <w:r>
        <w:rPr>
          <w:rFonts w:cstheme="minorHAnsi"/>
          <w:iCs/>
          <w:sz w:val="20"/>
          <w:szCs w:val="20"/>
        </w:rPr>
        <w:t xml:space="preserve"> Friesland</w:t>
      </w:r>
      <w:r w:rsidR="00C26216">
        <w:rPr>
          <w:rFonts w:cstheme="minorHAnsi"/>
          <w:iCs/>
          <w:sz w:val="20"/>
          <w:szCs w:val="20"/>
        </w:rPr>
        <w:t xml:space="preserve"> </w:t>
      </w:r>
      <w:r w:rsidR="00195D4B">
        <w:rPr>
          <w:rFonts w:cstheme="minorHAnsi"/>
          <w:iCs/>
          <w:sz w:val="20"/>
          <w:szCs w:val="20"/>
        </w:rPr>
        <w:t>haalden</w:t>
      </w:r>
      <w:r w:rsidR="00C26216">
        <w:rPr>
          <w:rFonts w:cstheme="minorHAnsi"/>
          <w:iCs/>
          <w:sz w:val="20"/>
          <w:szCs w:val="20"/>
        </w:rPr>
        <w:t xml:space="preserve"> d</w:t>
      </w:r>
      <w:r w:rsidR="007D556C">
        <w:rPr>
          <w:rFonts w:cstheme="minorHAnsi"/>
          <w:iCs/>
          <w:sz w:val="20"/>
          <w:szCs w:val="20"/>
        </w:rPr>
        <w:t>e Fr</w:t>
      </w:r>
      <w:r w:rsidR="00E07B78">
        <w:rPr>
          <w:rFonts w:cstheme="minorHAnsi"/>
          <w:iCs/>
          <w:sz w:val="20"/>
          <w:szCs w:val="20"/>
        </w:rPr>
        <w:t>iezen</w:t>
      </w:r>
      <w:r w:rsidR="00C26216">
        <w:rPr>
          <w:rFonts w:cstheme="minorHAnsi"/>
          <w:iCs/>
          <w:sz w:val="20"/>
          <w:szCs w:val="20"/>
        </w:rPr>
        <w:t xml:space="preserve"> van</w:t>
      </w:r>
      <w:r w:rsidR="007D556C">
        <w:rPr>
          <w:rFonts w:cstheme="minorHAnsi"/>
          <w:iCs/>
          <w:sz w:val="20"/>
          <w:szCs w:val="20"/>
        </w:rPr>
        <w:t xml:space="preserve"> de regio</w:t>
      </w:r>
      <w:r w:rsidR="00C26216">
        <w:rPr>
          <w:rFonts w:cstheme="minorHAnsi"/>
          <w:iCs/>
          <w:sz w:val="20"/>
          <w:szCs w:val="20"/>
        </w:rPr>
        <w:t xml:space="preserve"> Westergo Hertog Albrecht van </w:t>
      </w:r>
      <w:r w:rsidR="00195D4B">
        <w:rPr>
          <w:rFonts w:cstheme="minorHAnsi"/>
          <w:iCs/>
          <w:sz w:val="20"/>
          <w:szCs w:val="20"/>
        </w:rPr>
        <w:t>Saksen binnen om sterker te staan tegen Oostergo</w:t>
      </w:r>
      <w:r w:rsidR="002827A8">
        <w:rPr>
          <w:rFonts w:cstheme="minorHAnsi"/>
          <w:iCs/>
          <w:sz w:val="20"/>
          <w:szCs w:val="20"/>
        </w:rPr>
        <w:t>, dat onder sterke invloed was komen te staan van Groningen</w:t>
      </w:r>
      <w:r w:rsidR="00195D4B">
        <w:rPr>
          <w:rFonts w:cstheme="minorHAnsi"/>
          <w:iCs/>
          <w:sz w:val="20"/>
          <w:szCs w:val="20"/>
        </w:rPr>
        <w:t xml:space="preserve">. </w:t>
      </w:r>
      <w:r w:rsidR="003847C4">
        <w:rPr>
          <w:rFonts w:cstheme="minorHAnsi"/>
          <w:iCs/>
          <w:sz w:val="20"/>
          <w:szCs w:val="20"/>
        </w:rPr>
        <w:t>Albrecht speelde het slim, wis</w:t>
      </w:r>
      <w:r w:rsidR="00101267">
        <w:rPr>
          <w:rFonts w:cstheme="minorHAnsi"/>
          <w:iCs/>
          <w:sz w:val="20"/>
          <w:szCs w:val="20"/>
        </w:rPr>
        <w:t>t</w:t>
      </w:r>
      <w:r w:rsidR="003847C4">
        <w:rPr>
          <w:rFonts w:cstheme="minorHAnsi"/>
          <w:iCs/>
          <w:sz w:val="20"/>
          <w:szCs w:val="20"/>
        </w:rPr>
        <w:t xml:space="preserve"> zichzelf onmisbaar te maken.</w:t>
      </w:r>
      <w:r w:rsidR="00D877D7">
        <w:rPr>
          <w:rFonts w:cstheme="minorHAnsi"/>
          <w:iCs/>
          <w:sz w:val="20"/>
          <w:szCs w:val="20"/>
        </w:rPr>
        <w:t xml:space="preserve"> Hij had zich eerder verdienstelijk gemaakt ovor Maximiliaan, en</w:t>
      </w:r>
      <w:r w:rsidR="003847C4">
        <w:rPr>
          <w:rFonts w:cstheme="minorHAnsi"/>
          <w:iCs/>
          <w:sz w:val="20"/>
          <w:szCs w:val="20"/>
        </w:rPr>
        <w:t xml:space="preserve"> In het genoemde jaar 1498 stellde </w:t>
      </w:r>
      <w:r w:rsidR="00D8611F">
        <w:rPr>
          <w:rFonts w:cstheme="minorHAnsi"/>
          <w:iCs/>
          <w:sz w:val="20"/>
          <w:szCs w:val="20"/>
        </w:rPr>
        <w:t>Keizer Maximiliaan hem als als g</w:t>
      </w:r>
      <w:r w:rsidR="00374DBC">
        <w:rPr>
          <w:rFonts w:cstheme="minorHAnsi"/>
          <w:iCs/>
          <w:sz w:val="20"/>
          <w:szCs w:val="20"/>
        </w:rPr>
        <w:t>o</w:t>
      </w:r>
      <w:r w:rsidR="004C7E33">
        <w:rPr>
          <w:rFonts w:cstheme="minorHAnsi"/>
          <w:iCs/>
          <w:sz w:val="20"/>
          <w:szCs w:val="20"/>
        </w:rPr>
        <w:t>everneur-potentaat</w:t>
      </w:r>
      <w:r w:rsidR="00374DBC">
        <w:rPr>
          <w:rFonts w:cstheme="minorHAnsi"/>
          <w:iCs/>
          <w:sz w:val="20"/>
          <w:szCs w:val="20"/>
        </w:rPr>
        <w:t xml:space="preserve"> van Friesland aangesteld, </w:t>
      </w:r>
      <w:r w:rsidR="009E3651">
        <w:rPr>
          <w:rFonts w:cstheme="minorHAnsi"/>
          <w:iCs/>
          <w:sz w:val="20"/>
          <w:szCs w:val="20"/>
        </w:rPr>
        <w:t>voor het Heilige Roomse Rijk.</w:t>
      </w:r>
      <w:r w:rsidR="004C7E33">
        <w:rPr>
          <w:rFonts w:cstheme="minorHAnsi"/>
          <w:iCs/>
          <w:sz w:val="20"/>
          <w:szCs w:val="20"/>
        </w:rPr>
        <w:t xml:space="preserve"> Weg dus Friese vrijheid.</w:t>
      </w:r>
      <w:r w:rsidR="009E3651">
        <w:rPr>
          <w:rFonts w:cstheme="minorHAnsi"/>
          <w:iCs/>
          <w:sz w:val="20"/>
          <w:szCs w:val="20"/>
        </w:rPr>
        <w:t xml:space="preserve"> </w:t>
      </w:r>
      <w:r w:rsidR="00850DA7">
        <w:rPr>
          <w:rFonts w:cstheme="minorHAnsi"/>
          <w:iCs/>
          <w:sz w:val="20"/>
          <w:szCs w:val="20"/>
        </w:rPr>
        <w:t>Hoe ga je om met die geschiedenis? Een vermakelijk voorbeeld. In</w:t>
      </w:r>
      <w:r w:rsidR="00A14EFB">
        <w:rPr>
          <w:rFonts w:cstheme="minorHAnsi"/>
          <w:iCs/>
          <w:sz w:val="20"/>
          <w:szCs w:val="20"/>
        </w:rPr>
        <w:t xml:space="preserve"> 1998 werd </w:t>
      </w:r>
      <w:r w:rsidR="00A5212E">
        <w:rPr>
          <w:rFonts w:cstheme="minorHAnsi"/>
          <w:iCs/>
          <w:sz w:val="20"/>
          <w:szCs w:val="20"/>
        </w:rPr>
        <w:t>500 Friesland gevierd, maar tegenstanders vonden het maar niks</w:t>
      </w:r>
      <w:r w:rsidR="00AA2A89">
        <w:rPr>
          <w:rFonts w:cstheme="minorHAnsi"/>
          <w:iCs/>
          <w:sz w:val="20"/>
          <w:szCs w:val="20"/>
        </w:rPr>
        <w:t xml:space="preserve">. Immers, de vrijheid was verloren gegaan. </w:t>
      </w:r>
      <w:r w:rsidR="00CE7770">
        <w:rPr>
          <w:rFonts w:cstheme="minorHAnsi"/>
          <w:iCs/>
          <w:sz w:val="20"/>
          <w:szCs w:val="20"/>
        </w:rPr>
        <w:t>Ik was zelf aanwezig bij een officiële viering, samen met een andere Stellingwerver voorvechter.</w:t>
      </w:r>
      <w:r w:rsidR="0016696B">
        <w:rPr>
          <w:rFonts w:cstheme="minorHAnsi"/>
          <w:iCs/>
          <w:sz w:val="20"/>
          <w:szCs w:val="20"/>
        </w:rPr>
        <w:t xml:space="preserve"> Iedereen moest opeens de zaal verlaten, er was een bommelding van een tegenstander: zo werd dus ook het verlies van de Friese vrijheid herdacht.</w:t>
      </w:r>
    </w:p>
    <w:p w14:paraId="342B7777" w14:textId="0A2F9516" w:rsidR="0015352D" w:rsidRDefault="00686766" w:rsidP="00905517">
      <w:pPr>
        <w:rPr>
          <w:rFonts w:cstheme="minorHAnsi"/>
          <w:iCs/>
          <w:sz w:val="20"/>
          <w:szCs w:val="20"/>
        </w:rPr>
      </w:pPr>
      <w:r>
        <w:rPr>
          <w:rFonts w:cstheme="minorHAnsi"/>
          <w:iCs/>
          <w:sz w:val="20"/>
          <w:szCs w:val="20"/>
        </w:rPr>
        <w:t xml:space="preserve">In </w:t>
      </w:r>
      <w:r w:rsidR="006153FB">
        <w:rPr>
          <w:rFonts w:cstheme="minorHAnsi"/>
          <w:iCs/>
          <w:sz w:val="20"/>
          <w:szCs w:val="20"/>
        </w:rPr>
        <w:t xml:space="preserve">een keizerlijke oorkonde worden de gebieden genoemd die Albrecht als landsheer </w:t>
      </w:r>
      <w:r w:rsidR="00ED0B36">
        <w:rPr>
          <w:rFonts w:cstheme="minorHAnsi"/>
          <w:iCs/>
          <w:sz w:val="20"/>
          <w:szCs w:val="20"/>
        </w:rPr>
        <w:t xml:space="preserve">te besturen krijgt. Het zijn landen als Oostergo, Westergo, Groninger gebieden en meer. </w:t>
      </w:r>
      <w:r w:rsidR="00AA62D0">
        <w:rPr>
          <w:rFonts w:cstheme="minorHAnsi"/>
          <w:iCs/>
          <w:sz w:val="20"/>
          <w:szCs w:val="20"/>
        </w:rPr>
        <w:t>Ook Stellingwerf valt dan onder de toegewezen gebieden, net als een eveneens</w:t>
      </w:r>
      <w:r w:rsidR="00F0351D">
        <w:rPr>
          <w:rFonts w:cstheme="minorHAnsi"/>
          <w:iCs/>
          <w:sz w:val="20"/>
          <w:szCs w:val="20"/>
        </w:rPr>
        <w:t xml:space="preserve"> Saksisch sprekende regio in Noord-Duitsland, Dithmarschen.</w:t>
      </w:r>
      <w:r w:rsidR="00B42ED9">
        <w:rPr>
          <w:rFonts w:cstheme="minorHAnsi"/>
          <w:iCs/>
          <w:sz w:val="20"/>
          <w:szCs w:val="20"/>
        </w:rPr>
        <w:t xml:space="preserve"> </w:t>
      </w:r>
      <w:r w:rsidR="004756E8">
        <w:rPr>
          <w:rFonts w:cstheme="minorHAnsi"/>
          <w:iCs/>
          <w:sz w:val="20"/>
          <w:szCs w:val="20"/>
        </w:rPr>
        <w:t>De Stellingwervers reageerden niet, huldigden hun nieuwe vorst niet. Maar ondan</w:t>
      </w:r>
      <w:r w:rsidR="006F4BF7">
        <w:rPr>
          <w:rFonts w:cstheme="minorHAnsi"/>
          <w:iCs/>
          <w:sz w:val="20"/>
          <w:szCs w:val="20"/>
        </w:rPr>
        <w:t>ks gewapend</w:t>
      </w:r>
      <w:r w:rsidR="001D3D4E">
        <w:rPr>
          <w:rFonts w:cstheme="minorHAnsi"/>
          <w:iCs/>
          <w:sz w:val="20"/>
          <w:szCs w:val="20"/>
        </w:rPr>
        <w:t xml:space="preserve"> verzet moesteb de Stellingwervers in september 1</w:t>
      </w:r>
      <w:r w:rsidR="00FE021E">
        <w:rPr>
          <w:rFonts w:cstheme="minorHAnsi"/>
          <w:iCs/>
          <w:sz w:val="20"/>
          <w:szCs w:val="20"/>
        </w:rPr>
        <w:t xml:space="preserve">500 buiten voor het leger van Albrecht. </w:t>
      </w:r>
    </w:p>
    <w:p w14:paraId="3114748A" w14:textId="23471998" w:rsidR="00AD1A2C" w:rsidRDefault="00FE021E" w:rsidP="00905517">
      <w:pPr>
        <w:rPr>
          <w:rFonts w:cstheme="minorHAnsi"/>
          <w:iCs/>
          <w:sz w:val="20"/>
          <w:szCs w:val="20"/>
        </w:rPr>
      </w:pPr>
      <w:r>
        <w:rPr>
          <w:rFonts w:cstheme="minorHAnsi"/>
          <w:iCs/>
          <w:sz w:val="20"/>
          <w:szCs w:val="20"/>
        </w:rPr>
        <w:t xml:space="preserve">Dat stond onder leiding van heer Wilwold von Schaumburg. </w:t>
      </w:r>
      <w:r w:rsidR="008326F9">
        <w:rPr>
          <w:rFonts w:cstheme="minorHAnsi"/>
          <w:iCs/>
          <w:sz w:val="20"/>
          <w:szCs w:val="20"/>
        </w:rPr>
        <w:t xml:space="preserve">Diens levensbeschrijver zegt </w:t>
      </w:r>
      <w:r w:rsidR="006F4BF7">
        <w:rPr>
          <w:rFonts w:cstheme="minorHAnsi"/>
          <w:iCs/>
          <w:sz w:val="20"/>
          <w:szCs w:val="20"/>
        </w:rPr>
        <w:t>het volgende</w:t>
      </w:r>
      <w:r w:rsidR="008326F9">
        <w:rPr>
          <w:rFonts w:cstheme="minorHAnsi"/>
          <w:iCs/>
          <w:sz w:val="20"/>
          <w:szCs w:val="20"/>
        </w:rPr>
        <w:t xml:space="preserve"> v</w:t>
      </w:r>
      <w:r w:rsidR="00510DF7">
        <w:rPr>
          <w:rFonts w:cstheme="minorHAnsi"/>
          <w:iCs/>
          <w:sz w:val="20"/>
          <w:szCs w:val="20"/>
        </w:rPr>
        <w:t>an de militaire verrichtingen</w:t>
      </w:r>
      <w:r w:rsidR="00BE4701">
        <w:rPr>
          <w:rFonts w:cstheme="minorHAnsi"/>
          <w:iCs/>
          <w:sz w:val="20"/>
          <w:szCs w:val="20"/>
        </w:rPr>
        <w:t>. Levensbeschrijver? Ja</w:t>
      </w:r>
      <w:r w:rsidR="00DF233B">
        <w:rPr>
          <w:rFonts w:cstheme="minorHAnsi"/>
          <w:iCs/>
          <w:sz w:val="20"/>
          <w:szCs w:val="20"/>
        </w:rPr>
        <w:t>zeker</w:t>
      </w:r>
      <w:r w:rsidR="00BE4701">
        <w:rPr>
          <w:rFonts w:cstheme="minorHAnsi"/>
          <w:iCs/>
          <w:sz w:val="20"/>
          <w:szCs w:val="20"/>
        </w:rPr>
        <w:t>, Von Schaumburg was een beroemd veldheer</w:t>
      </w:r>
      <w:r w:rsidR="00DB4441">
        <w:rPr>
          <w:rFonts w:cstheme="minorHAnsi"/>
          <w:iCs/>
          <w:sz w:val="20"/>
          <w:szCs w:val="20"/>
        </w:rPr>
        <w:t>. Zoals een leversbeschrijver hoorde te doen, hemel</w:t>
      </w:r>
      <w:r w:rsidR="00DF233B">
        <w:rPr>
          <w:rFonts w:cstheme="minorHAnsi"/>
          <w:iCs/>
          <w:sz w:val="20"/>
          <w:szCs w:val="20"/>
        </w:rPr>
        <w:t>de</w:t>
      </w:r>
      <w:r w:rsidR="00DB4441">
        <w:rPr>
          <w:rFonts w:cstheme="minorHAnsi"/>
          <w:iCs/>
          <w:sz w:val="20"/>
          <w:szCs w:val="20"/>
        </w:rPr>
        <w:t xml:space="preserve"> hij de prestaties nogal hoog op.</w:t>
      </w:r>
      <w:r w:rsidR="000552CD">
        <w:rPr>
          <w:rFonts w:cstheme="minorHAnsi"/>
          <w:iCs/>
          <w:sz w:val="20"/>
          <w:szCs w:val="20"/>
        </w:rPr>
        <w:t xml:space="preserve"> En ja, Von Schaumburgs beschrijver vertelt ook over de veldtocht tegen Stellingwerf </w:t>
      </w:r>
      <w:r w:rsidR="001852CD">
        <w:rPr>
          <w:rFonts w:cstheme="minorHAnsi"/>
          <w:iCs/>
          <w:sz w:val="20"/>
          <w:szCs w:val="20"/>
        </w:rPr>
        <w:t xml:space="preserve"> in het jaar 1500. Von Schaumburg ging echter eerst naar Westerlauwers Friesland</w:t>
      </w:r>
      <w:r w:rsidR="0039504E">
        <w:rPr>
          <w:rFonts w:cstheme="minorHAnsi"/>
          <w:iCs/>
          <w:sz w:val="20"/>
          <w:szCs w:val="20"/>
        </w:rPr>
        <w:t>, waar hij vlot een opstand onderdrukte, zo</w:t>
      </w:r>
      <w:r w:rsidR="00E664ED">
        <w:rPr>
          <w:rFonts w:cstheme="minorHAnsi"/>
          <w:iCs/>
          <w:sz w:val="20"/>
          <w:szCs w:val="20"/>
        </w:rPr>
        <w:t xml:space="preserve"> wordt verteld. Daarna trok hij Stellingwerf binnen. Letterlijk staat er: ‘zoch er in Stellnusswerf</w:t>
      </w:r>
      <w:r w:rsidR="00065A81">
        <w:rPr>
          <w:rFonts w:cstheme="minorHAnsi"/>
          <w:iCs/>
          <w:sz w:val="20"/>
          <w:szCs w:val="20"/>
        </w:rPr>
        <w:t>. En het leger sloeg z’n tenten op bij Oldeberkoop, zo weten we uit andere bron</w:t>
      </w:r>
      <w:r w:rsidR="00A47837">
        <w:rPr>
          <w:rFonts w:cstheme="minorHAnsi"/>
          <w:iCs/>
          <w:sz w:val="20"/>
          <w:szCs w:val="20"/>
        </w:rPr>
        <w:t>nen</w:t>
      </w:r>
      <w:r w:rsidR="00065A81">
        <w:rPr>
          <w:rFonts w:cstheme="minorHAnsi"/>
          <w:iCs/>
          <w:sz w:val="20"/>
          <w:szCs w:val="20"/>
        </w:rPr>
        <w:t>.</w:t>
      </w:r>
      <w:r w:rsidR="00A47837">
        <w:rPr>
          <w:rFonts w:cstheme="minorHAnsi"/>
          <w:iCs/>
          <w:sz w:val="20"/>
          <w:szCs w:val="20"/>
        </w:rPr>
        <w:t xml:space="preserve"> Daar bleek een kleine verzetsgroep te zijn. Die voelde zich niet sterk genoeg </w:t>
      </w:r>
      <w:r w:rsidR="00C561FC">
        <w:rPr>
          <w:rFonts w:cstheme="minorHAnsi"/>
          <w:iCs/>
          <w:sz w:val="20"/>
          <w:szCs w:val="20"/>
        </w:rPr>
        <w:t xml:space="preserve">voor behoorlijke tegenstand. Maar toen de dag aanbrak </w:t>
      </w:r>
      <w:r w:rsidR="00370DB5">
        <w:rPr>
          <w:rFonts w:cstheme="minorHAnsi"/>
          <w:iCs/>
          <w:sz w:val="20"/>
          <w:szCs w:val="20"/>
        </w:rPr>
        <w:t xml:space="preserve">begonnen de Stellingwervers een schermutseling en ze staken een aantal pakknechten neer. </w:t>
      </w:r>
      <w:r w:rsidR="00CC6CD7">
        <w:rPr>
          <w:rFonts w:cstheme="minorHAnsi"/>
          <w:iCs/>
          <w:sz w:val="20"/>
          <w:szCs w:val="20"/>
        </w:rPr>
        <w:t>De veldheer trok met zijn leger tegen hen op. Al hadden de Stellingwervers, zo vertelt de levensbeschrijver verder, in dat land wel zo’n honderd dorpen e</w:t>
      </w:r>
      <w:r w:rsidR="00CF611C">
        <w:rPr>
          <w:rFonts w:cstheme="minorHAnsi"/>
          <w:iCs/>
          <w:sz w:val="20"/>
          <w:szCs w:val="20"/>
        </w:rPr>
        <w:t xml:space="preserve">n dergelijke, ze gaven zich toch ook over en legden de erfhuldiging af, zoals ook de anderen hadden gedaan. </w:t>
      </w:r>
      <w:r w:rsidR="00CC114F">
        <w:rPr>
          <w:rFonts w:cstheme="minorHAnsi"/>
          <w:iCs/>
          <w:sz w:val="20"/>
          <w:szCs w:val="20"/>
        </w:rPr>
        <w:t>Dat hield in dat ze Albrecht van Saksen erkenden als heer</w:t>
      </w:r>
      <w:r w:rsidR="00AD1A2C">
        <w:rPr>
          <w:rFonts w:cstheme="minorHAnsi"/>
          <w:iCs/>
          <w:sz w:val="20"/>
          <w:szCs w:val="20"/>
        </w:rPr>
        <w:t>.</w:t>
      </w:r>
      <w:r w:rsidR="00A36581">
        <w:rPr>
          <w:rFonts w:cstheme="minorHAnsi"/>
          <w:iCs/>
          <w:sz w:val="20"/>
          <w:szCs w:val="20"/>
        </w:rPr>
        <w:t xml:space="preserve"> Uit andere bron weten we dat het </w:t>
      </w:r>
      <w:r w:rsidR="009D0128">
        <w:rPr>
          <w:rFonts w:cstheme="minorHAnsi"/>
          <w:iCs/>
          <w:sz w:val="20"/>
          <w:szCs w:val="20"/>
        </w:rPr>
        <w:t>leger dat Stellingwerf onder de voet liep, zo’n 1500 man sterk was,</w:t>
      </w:r>
      <w:r w:rsidR="00BB0A81">
        <w:rPr>
          <w:rFonts w:cstheme="minorHAnsi"/>
          <w:iCs/>
          <w:sz w:val="20"/>
          <w:szCs w:val="20"/>
        </w:rPr>
        <w:t xml:space="preserve"> en</w:t>
      </w:r>
      <w:r w:rsidR="009D0128">
        <w:rPr>
          <w:rFonts w:cstheme="minorHAnsi"/>
          <w:iCs/>
          <w:sz w:val="20"/>
          <w:szCs w:val="20"/>
        </w:rPr>
        <w:t xml:space="preserve"> dat er hier en daar eerst verzet was</w:t>
      </w:r>
      <w:r w:rsidR="00A00CCE">
        <w:rPr>
          <w:rFonts w:cstheme="minorHAnsi"/>
          <w:iCs/>
          <w:sz w:val="20"/>
          <w:szCs w:val="20"/>
        </w:rPr>
        <w:t>. Von Schaumburg liet vertegenwoordigers van de</w:t>
      </w:r>
      <w:r w:rsidR="008C6E9B">
        <w:rPr>
          <w:rFonts w:cstheme="minorHAnsi"/>
          <w:iCs/>
          <w:sz w:val="20"/>
          <w:szCs w:val="20"/>
        </w:rPr>
        <w:t xml:space="preserve"> verschillende dorpen bij zich komen</w:t>
      </w:r>
      <w:r w:rsidR="00ED7418">
        <w:rPr>
          <w:rFonts w:cstheme="minorHAnsi"/>
          <w:iCs/>
          <w:sz w:val="20"/>
          <w:szCs w:val="20"/>
        </w:rPr>
        <w:t xml:space="preserve">. Het speelde zich allemaal </w:t>
      </w:r>
      <w:r w:rsidR="00CA45B1">
        <w:rPr>
          <w:rFonts w:cstheme="minorHAnsi"/>
          <w:iCs/>
          <w:sz w:val="20"/>
          <w:szCs w:val="20"/>
        </w:rPr>
        <w:t>a</w:t>
      </w:r>
      <w:r w:rsidR="00ED7418">
        <w:rPr>
          <w:rFonts w:cstheme="minorHAnsi"/>
          <w:iCs/>
          <w:sz w:val="20"/>
          <w:szCs w:val="20"/>
        </w:rPr>
        <w:t>f in september 1500</w:t>
      </w:r>
      <w:r w:rsidR="009D4732">
        <w:rPr>
          <w:rFonts w:cstheme="minorHAnsi"/>
          <w:iCs/>
          <w:sz w:val="20"/>
          <w:szCs w:val="20"/>
        </w:rPr>
        <w:t xml:space="preserve">. </w:t>
      </w:r>
      <w:r w:rsidR="003C7F29">
        <w:rPr>
          <w:rFonts w:cstheme="minorHAnsi"/>
          <w:iCs/>
          <w:sz w:val="20"/>
          <w:szCs w:val="20"/>
        </w:rPr>
        <w:t xml:space="preserve">Heeft Albrecht van Saksen nog plezier </w:t>
      </w:r>
      <w:r w:rsidR="00F1189A">
        <w:rPr>
          <w:rFonts w:cstheme="minorHAnsi"/>
          <w:iCs/>
          <w:sz w:val="20"/>
          <w:szCs w:val="20"/>
        </w:rPr>
        <w:t xml:space="preserve">beleefd aan de verovering van Stellingwerf? Vermoedelijk niet, hij lag in Emden in het ziekbed en </w:t>
      </w:r>
      <w:r w:rsidR="00D639B1">
        <w:rPr>
          <w:rFonts w:cstheme="minorHAnsi"/>
          <w:iCs/>
          <w:sz w:val="20"/>
          <w:szCs w:val="20"/>
        </w:rPr>
        <w:t>kwam</w:t>
      </w:r>
      <w:r w:rsidR="00493AA4">
        <w:rPr>
          <w:rFonts w:cstheme="minorHAnsi"/>
          <w:iCs/>
          <w:sz w:val="20"/>
          <w:szCs w:val="20"/>
        </w:rPr>
        <w:t xml:space="preserve"> een week na de overgave van Stellingwerf,</w:t>
      </w:r>
      <w:r w:rsidR="00D639B1">
        <w:rPr>
          <w:rFonts w:cstheme="minorHAnsi"/>
          <w:iCs/>
          <w:sz w:val="20"/>
          <w:szCs w:val="20"/>
        </w:rPr>
        <w:t xml:space="preserve"> op 12 september</w:t>
      </w:r>
      <w:r w:rsidR="00493AA4">
        <w:rPr>
          <w:rFonts w:cstheme="minorHAnsi"/>
          <w:iCs/>
          <w:sz w:val="20"/>
          <w:szCs w:val="20"/>
        </w:rPr>
        <w:t>,</w:t>
      </w:r>
      <w:r w:rsidR="00D639B1">
        <w:rPr>
          <w:rFonts w:cstheme="minorHAnsi"/>
          <w:iCs/>
          <w:sz w:val="20"/>
          <w:szCs w:val="20"/>
        </w:rPr>
        <w:t xml:space="preserve"> te overlijden. </w:t>
      </w:r>
      <w:r w:rsidR="003C7F29">
        <w:rPr>
          <w:rFonts w:cstheme="minorHAnsi"/>
          <w:iCs/>
          <w:sz w:val="20"/>
          <w:szCs w:val="20"/>
        </w:rPr>
        <w:t xml:space="preserve"> </w:t>
      </w:r>
    </w:p>
    <w:p w14:paraId="4C525F2E" w14:textId="32AADA31" w:rsidR="005047C3" w:rsidRDefault="005047C3" w:rsidP="00905517">
      <w:pPr>
        <w:rPr>
          <w:rFonts w:cstheme="minorHAnsi"/>
          <w:iCs/>
          <w:sz w:val="20"/>
          <w:szCs w:val="20"/>
        </w:rPr>
      </w:pPr>
      <w:r>
        <w:rPr>
          <w:rFonts w:cstheme="minorHAnsi"/>
          <w:iCs/>
          <w:sz w:val="20"/>
          <w:szCs w:val="20"/>
        </w:rPr>
        <w:t xml:space="preserve">Albrecht van Saksen – </w:t>
      </w:r>
      <w:r w:rsidR="00B22D52">
        <w:rPr>
          <w:rFonts w:cstheme="minorHAnsi"/>
          <w:iCs/>
          <w:sz w:val="20"/>
          <w:szCs w:val="20"/>
        </w:rPr>
        <w:t>was</w:t>
      </w:r>
      <w:r>
        <w:rPr>
          <w:rFonts w:cstheme="minorHAnsi"/>
          <w:iCs/>
          <w:sz w:val="20"/>
          <w:szCs w:val="20"/>
        </w:rPr>
        <w:t xml:space="preserve"> </w:t>
      </w:r>
      <w:r w:rsidR="005B47B9">
        <w:rPr>
          <w:rFonts w:cstheme="minorHAnsi"/>
          <w:iCs/>
          <w:sz w:val="20"/>
          <w:szCs w:val="20"/>
        </w:rPr>
        <w:t xml:space="preserve">hij </w:t>
      </w:r>
      <w:r w:rsidR="00B22D52">
        <w:rPr>
          <w:rFonts w:cstheme="minorHAnsi"/>
          <w:iCs/>
          <w:sz w:val="20"/>
          <w:szCs w:val="20"/>
        </w:rPr>
        <w:t xml:space="preserve">trouwens </w:t>
      </w:r>
      <w:r w:rsidR="005B47B9">
        <w:rPr>
          <w:rFonts w:cstheme="minorHAnsi"/>
          <w:iCs/>
          <w:sz w:val="20"/>
          <w:szCs w:val="20"/>
        </w:rPr>
        <w:t xml:space="preserve">een Nedersaks? Niet </w:t>
      </w:r>
      <w:r w:rsidR="00B52411">
        <w:rPr>
          <w:rFonts w:cstheme="minorHAnsi"/>
          <w:iCs/>
          <w:sz w:val="20"/>
          <w:szCs w:val="20"/>
        </w:rPr>
        <w:t xml:space="preserve">zonder meer omdat hij heer van de </w:t>
      </w:r>
      <w:r w:rsidR="005B47B9">
        <w:rPr>
          <w:rFonts w:cstheme="minorHAnsi"/>
          <w:iCs/>
          <w:sz w:val="20"/>
          <w:szCs w:val="20"/>
        </w:rPr>
        <w:t>Saksen zou zijn</w:t>
      </w:r>
      <w:r w:rsidR="00B52411">
        <w:rPr>
          <w:rFonts w:cstheme="minorHAnsi"/>
          <w:iCs/>
          <w:sz w:val="20"/>
          <w:szCs w:val="20"/>
        </w:rPr>
        <w:t>,</w:t>
      </w:r>
      <w:r w:rsidR="005B47B9">
        <w:rPr>
          <w:rFonts w:cstheme="minorHAnsi"/>
          <w:iCs/>
          <w:sz w:val="20"/>
          <w:szCs w:val="20"/>
        </w:rPr>
        <w:t xml:space="preserve"> in de betekenis van Nedersaks</w:t>
      </w:r>
      <w:r w:rsidR="001F77DC">
        <w:rPr>
          <w:rFonts w:cstheme="minorHAnsi"/>
          <w:iCs/>
          <w:sz w:val="20"/>
          <w:szCs w:val="20"/>
        </w:rPr>
        <w:t>en. Nede</w:t>
      </w:r>
      <w:r w:rsidR="00DC1CC3">
        <w:rPr>
          <w:rFonts w:cstheme="minorHAnsi"/>
          <w:iCs/>
          <w:sz w:val="20"/>
          <w:szCs w:val="20"/>
        </w:rPr>
        <w:t>r</w:t>
      </w:r>
      <w:r w:rsidR="001F77DC">
        <w:rPr>
          <w:rFonts w:cstheme="minorHAnsi"/>
          <w:iCs/>
          <w:sz w:val="20"/>
          <w:szCs w:val="20"/>
        </w:rPr>
        <w:t xml:space="preserve">saksen is juist de </w:t>
      </w:r>
      <w:r w:rsidR="00A6799E">
        <w:rPr>
          <w:rFonts w:cstheme="minorHAnsi"/>
          <w:iCs/>
          <w:sz w:val="20"/>
          <w:szCs w:val="20"/>
        </w:rPr>
        <w:t xml:space="preserve">huidige </w:t>
      </w:r>
      <w:r w:rsidR="001F77DC">
        <w:rPr>
          <w:rFonts w:cstheme="minorHAnsi"/>
          <w:iCs/>
          <w:sz w:val="20"/>
          <w:szCs w:val="20"/>
        </w:rPr>
        <w:t>benaming van het oorspronk</w:t>
      </w:r>
      <w:r w:rsidR="00A6799E">
        <w:rPr>
          <w:rFonts w:cstheme="minorHAnsi"/>
          <w:iCs/>
          <w:sz w:val="20"/>
          <w:szCs w:val="20"/>
        </w:rPr>
        <w:t>e</w:t>
      </w:r>
      <w:r w:rsidR="001F77DC">
        <w:rPr>
          <w:rFonts w:cstheme="minorHAnsi"/>
          <w:iCs/>
          <w:sz w:val="20"/>
          <w:szCs w:val="20"/>
        </w:rPr>
        <w:t xml:space="preserve">lijke Saksen, </w:t>
      </w:r>
      <w:r w:rsidR="00AE5C2C">
        <w:rPr>
          <w:rFonts w:cstheme="minorHAnsi"/>
          <w:iCs/>
          <w:sz w:val="20"/>
          <w:szCs w:val="20"/>
        </w:rPr>
        <w:t xml:space="preserve">het gebied dat ten onder ging tegen Karel de Grote. </w:t>
      </w:r>
      <w:r w:rsidR="003C03F2">
        <w:rPr>
          <w:rFonts w:cstheme="minorHAnsi"/>
          <w:iCs/>
          <w:sz w:val="20"/>
          <w:szCs w:val="20"/>
        </w:rPr>
        <w:t>Een klein deel werd daarvan in 1180 afgesplitst</w:t>
      </w:r>
      <w:r w:rsidR="00D915D7">
        <w:rPr>
          <w:rFonts w:cstheme="minorHAnsi"/>
          <w:iCs/>
          <w:sz w:val="20"/>
          <w:szCs w:val="20"/>
        </w:rPr>
        <w:t xml:space="preserve">, naderhand kwamen </w:t>
      </w:r>
      <w:r w:rsidR="00915571">
        <w:rPr>
          <w:rFonts w:cstheme="minorHAnsi"/>
          <w:iCs/>
          <w:sz w:val="20"/>
          <w:szCs w:val="20"/>
        </w:rPr>
        <w:t xml:space="preserve">daar </w:t>
      </w:r>
      <w:r w:rsidR="00D915D7">
        <w:rPr>
          <w:rFonts w:cstheme="minorHAnsi"/>
          <w:iCs/>
          <w:sz w:val="20"/>
          <w:szCs w:val="20"/>
        </w:rPr>
        <w:t xml:space="preserve">de </w:t>
      </w:r>
      <w:r w:rsidR="00517228">
        <w:rPr>
          <w:rFonts w:cstheme="minorHAnsi"/>
          <w:iCs/>
          <w:sz w:val="20"/>
          <w:szCs w:val="20"/>
        </w:rPr>
        <w:t>Wettiner, de heersers van Meissen er aan de macht</w:t>
      </w:r>
      <w:r w:rsidR="007F7C77">
        <w:rPr>
          <w:rFonts w:cstheme="minorHAnsi"/>
          <w:iCs/>
          <w:sz w:val="20"/>
          <w:szCs w:val="20"/>
        </w:rPr>
        <w:t xml:space="preserve">. </w:t>
      </w:r>
      <w:r w:rsidR="00561EB6">
        <w:rPr>
          <w:rFonts w:cstheme="minorHAnsi"/>
          <w:iCs/>
          <w:sz w:val="20"/>
          <w:szCs w:val="20"/>
        </w:rPr>
        <w:t>Door het bezit</w:t>
      </w:r>
      <w:r w:rsidR="00915571">
        <w:rPr>
          <w:rFonts w:cstheme="minorHAnsi"/>
          <w:iCs/>
          <w:sz w:val="20"/>
          <w:szCs w:val="20"/>
        </w:rPr>
        <w:t>s</w:t>
      </w:r>
      <w:r w:rsidR="00561EB6">
        <w:rPr>
          <w:rFonts w:cstheme="minorHAnsi"/>
          <w:iCs/>
          <w:sz w:val="20"/>
          <w:szCs w:val="20"/>
        </w:rPr>
        <w:t xml:space="preserve">samengaan </w:t>
      </w:r>
      <w:r w:rsidR="006D3B7A">
        <w:rPr>
          <w:rFonts w:cstheme="minorHAnsi"/>
          <w:iCs/>
          <w:sz w:val="20"/>
          <w:szCs w:val="20"/>
        </w:rPr>
        <w:t>kwam</w:t>
      </w:r>
      <w:r w:rsidR="005E5E86">
        <w:rPr>
          <w:rFonts w:cstheme="minorHAnsi"/>
          <w:iCs/>
          <w:sz w:val="20"/>
          <w:szCs w:val="20"/>
        </w:rPr>
        <w:t xml:space="preserve"> </w:t>
      </w:r>
      <w:r w:rsidR="009B15F3">
        <w:rPr>
          <w:rFonts w:cstheme="minorHAnsi"/>
          <w:iCs/>
          <w:sz w:val="20"/>
          <w:szCs w:val="20"/>
        </w:rPr>
        <w:t>de naam Saksen</w:t>
      </w:r>
      <w:r w:rsidR="006D3B7A">
        <w:rPr>
          <w:rFonts w:cstheme="minorHAnsi"/>
          <w:iCs/>
          <w:sz w:val="20"/>
          <w:szCs w:val="20"/>
        </w:rPr>
        <w:t xml:space="preserve"> ook in gebruik voor de bezittingen van de Wettiners in</w:t>
      </w:r>
      <w:r w:rsidR="005E5E86" w:rsidRPr="005E5E86">
        <w:rPr>
          <w:rFonts w:cstheme="minorHAnsi"/>
          <w:iCs/>
          <w:sz w:val="20"/>
          <w:szCs w:val="20"/>
        </w:rPr>
        <w:t xml:space="preserve"> de Mark Meißen, in de Lausitz </w:t>
      </w:r>
      <w:r w:rsidR="00A1237E">
        <w:rPr>
          <w:rFonts w:cstheme="minorHAnsi"/>
          <w:iCs/>
          <w:sz w:val="20"/>
          <w:szCs w:val="20"/>
        </w:rPr>
        <w:t>en</w:t>
      </w:r>
      <w:r w:rsidR="005E5E86" w:rsidRPr="005E5E86">
        <w:rPr>
          <w:rFonts w:cstheme="minorHAnsi"/>
          <w:iCs/>
          <w:sz w:val="20"/>
          <w:szCs w:val="20"/>
        </w:rPr>
        <w:t xml:space="preserve"> in Thüringen</w:t>
      </w:r>
      <w:r w:rsidR="00A1237E">
        <w:rPr>
          <w:rFonts w:cstheme="minorHAnsi"/>
          <w:iCs/>
          <w:sz w:val="20"/>
          <w:szCs w:val="20"/>
        </w:rPr>
        <w:t>.</w:t>
      </w:r>
      <w:r w:rsidR="00A02784">
        <w:rPr>
          <w:rFonts w:cstheme="minorHAnsi"/>
          <w:iCs/>
          <w:sz w:val="20"/>
          <w:szCs w:val="20"/>
        </w:rPr>
        <w:t xml:space="preserve"> </w:t>
      </w:r>
      <w:r w:rsidR="00316F81">
        <w:rPr>
          <w:rFonts w:cstheme="minorHAnsi"/>
          <w:iCs/>
          <w:sz w:val="20"/>
          <w:szCs w:val="20"/>
        </w:rPr>
        <w:t xml:space="preserve">Het land waar de </w:t>
      </w:r>
      <w:r w:rsidR="00A02784">
        <w:rPr>
          <w:rFonts w:cstheme="minorHAnsi"/>
          <w:iCs/>
          <w:sz w:val="20"/>
          <w:szCs w:val="20"/>
        </w:rPr>
        <w:t>naam</w:t>
      </w:r>
      <w:r w:rsidR="0054421D">
        <w:rPr>
          <w:rFonts w:cstheme="minorHAnsi"/>
          <w:iCs/>
          <w:sz w:val="20"/>
          <w:szCs w:val="20"/>
        </w:rPr>
        <w:t xml:space="preserve"> hertog</w:t>
      </w:r>
      <w:r w:rsidR="00A02784">
        <w:rPr>
          <w:rFonts w:cstheme="minorHAnsi"/>
          <w:iCs/>
          <w:sz w:val="20"/>
          <w:szCs w:val="20"/>
        </w:rPr>
        <w:t xml:space="preserve"> Van Saksen</w:t>
      </w:r>
      <w:r w:rsidR="00316F81">
        <w:rPr>
          <w:rFonts w:cstheme="minorHAnsi"/>
          <w:iCs/>
          <w:sz w:val="20"/>
          <w:szCs w:val="20"/>
        </w:rPr>
        <w:t xml:space="preserve"> zijn oorsprong </w:t>
      </w:r>
      <w:r w:rsidR="00316F81">
        <w:rPr>
          <w:rFonts w:cstheme="minorHAnsi"/>
          <w:iCs/>
          <w:sz w:val="20"/>
          <w:szCs w:val="20"/>
        </w:rPr>
        <w:lastRenderedPageBreak/>
        <w:t xml:space="preserve">heeft is </w:t>
      </w:r>
      <w:r w:rsidR="001A3F95">
        <w:rPr>
          <w:rFonts w:cstheme="minorHAnsi"/>
          <w:iCs/>
          <w:sz w:val="20"/>
          <w:szCs w:val="20"/>
        </w:rPr>
        <w:t>Meissen,</w:t>
      </w:r>
      <w:r w:rsidR="002B4BC6">
        <w:rPr>
          <w:rFonts w:cstheme="minorHAnsi"/>
          <w:iCs/>
          <w:sz w:val="20"/>
          <w:szCs w:val="20"/>
        </w:rPr>
        <w:t xml:space="preserve"> niet ver van Dresden.</w:t>
      </w:r>
      <w:r w:rsidR="001A3F95">
        <w:rPr>
          <w:rFonts w:cstheme="minorHAnsi"/>
          <w:iCs/>
          <w:sz w:val="20"/>
          <w:szCs w:val="20"/>
        </w:rPr>
        <w:t xml:space="preserve"> Albrecht heet dan ook </w:t>
      </w:r>
      <w:r w:rsidR="00F04E3C">
        <w:rPr>
          <w:rFonts w:cstheme="minorHAnsi"/>
          <w:iCs/>
          <w:sz w:val="20"/>
          <w:szCs w:val="20"/>
        </w:rPr>
        <w:t>Markgraaf van Meissen</w:t>
      </w:r>
      <w:r w:rsidR="006F0692">
        <w:rPr>
          <w:rFonts w:cstheme="minorHAnsi"/>
          <w:iCs/>
          <w:sz w:val="20"/>
          <w:szCs w:val="20"/>
        </w:rPr>
        <w:t xml:space="preserve"> en</w:t>
      </w:r>
      <w:r w:rsidR="00F04E3C">
        <w:rPr>
          <w:rFonts w:cstheme="minorHAnsi"/>
          <w:iCs/>
          <w:sz w:val="20"/>
          <w:szCs w:val="20"/>
        </w:rPr>
        <w:t xml:space="preserve"> hertog van Saksen</w:t>
      </w:r>
      <w:r w:rsidR="001A3F95">
        <w:rPr>
          <w:rFonts w:cstheme="minorHAnsi"/>
          <w:iCs/>
          <w:sz w:val="20"/>
          <w:szCs w:val="20"/>
        </w:rPr>
        <w:t xml:space="preserve"> </w:t>
      </w:r>
    </w:p>
    <w:p w14:paraId="33DEB5D4" w14:textId="526FE59D" w:rsidR="00E35DB7" w:rsidRDefault="00267A6B" w:rsidP="00905517">
      <w:pPr>
        <w:rPr>
          <w:rFonts w:cstheme="minorHAnsi"/>
          <w:iCs/>
          <w:sz w:val="20"/>
          <w:szCs w:val="20"/>
        </w:rPr>
      </w:pPr>
      <w:r>
        <w:rPr>
          <w:noProof/>
        </w:rPr>
        <w:drawing>
          <wp:inline distT="0" distB="0" distL="0" distR="0" wp14:anchorId="4B0F6524" wp14:editId="4B71356B">
            <wp:extent cx="4396435" cy="3597729"/>
            <wp:effectExtent l="0" t="0" r="4445" b="3175"/>
            <wp:docPr id="513419703" name="Afbeelding 1" descr="Afbeelding met kaart, tekst, atlas&#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3419703" name="Afbeelding 1" descr="Afbeelding met kaart, tekst, atlas&#10;&#10;Automatisch gegenereerde beschrijvi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419773" cy="3616827"/>
                    </a:xfrm>
                    <a:prstGeom prst="rect">
                      <a:avLst/>
                    </a:prstGeom>
                    <a:noFill/>
                    <a:ln>
                      <a:noFill/>
                    </a:ln>
                  </pic:spPr>
                </pic:pic>
              </a:graphicData>
            </a:graphic>
          </wp:inline>
        </w:drawing>
      </w:r>
    </w:p>
    <w:p w14:paraId="5367E669" w14:textId="75ECC9CB" w:rsidR="00510DF7" w:rsidRDefault="00065A81" w:rsidP="00905517">
      <w:pPr>
        <w:rPr>
          <w:rFonts w:cstheme="minorHAnsi"/>
          <w:iCs/>
          <w:sz w:val="20"/>
          <w:szCs w:val="20"/>
        </w:rPr>
      </w:pPr>
      <w:r>
        <w:rPr>
          <w:rFonts w:cstheme="minorHAnsi"/>
          <w:iCs/>
          <w:sz w:val="20"/>
          <w:szCs w:val="20"/>
        </w:rPr>
        <w:t xml:space="preserve"> </w:t>
      </w:r>
      <w:r w:rsidR="005A5867">
        <w:rPr>
          <w:rFonts w:cstheme="minorHAnsi"/>
          <w:iCs/>
          <w:sz w:val="20"/>
          <w:szCs w:val="20"/>
        </w:rPr>
        <w:t>Gebieds</w:t>
      </w:r>
      <w:r w:rsidR="00267A6B">
        <w:rPr>
          <w:rFonts w:cstheme="minorHAnsi"/>
          <w:iCs/>
          <w:sz w:val="20"/>
          <w:szCs w:val="20"/>
        </w:rPr>
        <w:t>oorstel 1919</w:t>
      </w:r>
    </w:p>
    <w:p w14:paraId="47ED94E9" w14:textId="50F6D4C5" w:rsidR="00E60677" w:rsidRDefault="00DF12E2" w:rsidP="00905517">
      <w:pPr>
        <w:rPr>
          <w:rFonts w:cstheme="minorHAnsi"/>
          <w:iCs/>
          <w:sz w:val="20"/>
          <w:szCs w:val="20"/>
        </w:rPr>
      </w:pPr>
      <w:r>
        <w:rPr>
          <w:rFonts w:cstheme="minorHAnsi"/>
          <w:iCs/>
          <w:sz w:val="20"/>
          <w:szCs w:val="20"/>
        </w:rPr>
        <w:t xml:space="preserve">De naam Saksen was </w:t>
      </w:r>
      <w:r w:rsidR="00950125">
        <w:rPr>
          <w:rFonts w:cstheme="minorHAnsi"/>
          <w:iCs/>
          <w:sz w:val="20"/>
          <w:szCs w:val="20"/>
        </w:rPr>
        <w:t xml:space="preserve">zo </w:t>
      </w:r>
      <w:r>
        <w:rPr>
          <w:rFonts w:cstheme="minorHAnsi"/>
          <w:iCs/>
          <w:sz w:val="20"/>
          <w:szCs w:val="20"/>
        </w:rPr>
        <w:t xml:space="preserve">naar het oosten </w:t>
      </w:r>
      <w:r w:rsidR="00950125">
        <w:rPr>
          <w:rFonts w:cstheme="minorHAnsi"/>
          <w:iCs/>
          <w:sz w:val="20"/>
          <w:szCs w:val="20"/>
        </w:rPr>
        <w:t>als het ware uitgeb</w:t>
      </w:r>
      <w:r w:rsidR="00B63CDF">
        <w:rPr>
          <w:rFonts w:cstheme="minorHAnsi"/>
          <w:iCs/>
          <w:sz w:val="20"/>
          <w:szCs w:val="20"/>
        </w:rPr>
        <w:t>reid:</w:t>
      </w:r>
      <w:r>
        <w:rPr>
          <w:rFonts w:cstheme="minorHAnsi"/>
          <w:iCs/>
          <w:sz w:val="20"/>
          <w:szCs w:val="20"/>
        </w:rPr>
        <w:t xml:space="preserve"> </w:t>
      </w:r>
      <w:r w:rsidR="00B63CDF">
        <w:rPr>
          <w:rFonts w:cstheme="minorHAnsi"/>
          <w:iCs/>
          <w:sz w:val="20"/>
          <w:szCs w:val="20"/>
        </w:rPr>
        <w:t>d</w:t>
      </w:r>
      <w:r>
        <w:rPr>
          <w:rFonts w:cstheme="minorHAnsi"/>
          <w:iCs/>
          <w:sz w:val="20"/>
          <w:szCs w:val="20"/>
        </w:rPr>
        <w:t xml:space="preserve">e oorspronkelijke landsnaam Meissen </w:t>
      </w:r>
      <w:r w:rsidR="008D5797">
        <w:rPr>
          <w:rFonts w:cstheme="minorHAnsi"/>
          <w:iCs/>
          <w:sz w:val="20"/>
          <w:szCs w:val="20"/>
        </w:rPr>
        <w:t>ging verloren</w:t>
      </w:r>
      <w:r w:rsidR="00B63CDF">
        <w:rPr>
          <w:rFonts w:cstheme="minorHAnsi"/>
          <w:iCs/>
          <w:sz w:val="20"/>
          <w:szCs w:val="20"/>
        </w:rPr>
        <w:t>.</w:t>
      </w:r>
      <w:r w:rsidR="008D5797">
        <w:rPr>
          <w:rFonts w:cstheme="minorHAnsi"/>
          <w:iCs/>
          <w:sz w:val="20"/>
          <w:szCs w:val="20"/>
        </w:rPr>
        <w:t xml:space="preserve"> Voor het onderscheid ontstonden de benamingen Niedersachsen voor het oorspronkleijke </w:t>
      </w:r>
      <w:r w:rsidR="00B123C1">
        <w:rPr>
          <w:rFonts w:cstheme="minorHAnsi"/>
          <w:iCs/>
          <w:sz w:val="20"/>
          <w:szCs w:val="20"/>
        </w:rPr>
        <w:t>Saksische stamgebied en O</w:t>
      </w:r>
      <w:r w:rsidR="00D62846">
        <w:rPr>
          <w:rFonts w:cstheme="minorHAnsi"/>
          <w:iCs/>
          <w:sz w:val="20"/>
          <w:szCs w:val="20"/>
        </w:rPr>
        <w:t>b</w:t>
      </w:r>
      <w:r w:rsidR="00B123C1">
        <w:rPr>
          <w:rFonts w:cstheme="minorHAnsi"/>
          <w:iCs/>
          <w:sz w:val="20"/>
          <w:szCs w:val="20"/>
        </w:rPr>
        <w:t>ersaksen voor het gebied tussen Saale en Elbe.</w:t>
      </w:r>
      <w:r w:rsidR="00E60677" w:rsidRPr="00E60677">
        <w:rPr>
          <w:rFonts w:cstheme="minorHAnsi"/>
          <w:iCs/>
          <w:sz w:val="20"/>
          <w:szCs w:val="20"/>
        </w:rPr>
        <w:t xml:space="preserve"> </w:t>
      </w:r>
      <w:r w:rsidR="00153E96">
        <w:rPr>
          <w:rFonts w:cstheme="minorHAnsi"/>
          <w:iCs/>
          <w:sz w:val="20"/>
          <w:szCs w:val="20"/>
        </w:rPr>
        <w:t>Voor de aanduiding voor de O</w:t>
      </w:r>
      <w:r w:rsidR="00D62846">
        <w:rPr>
          <w:rFonts w:cstheme="minorHAnsi"/>
          <w:iCs/>
          <w:sz w:val="20"/>
          <w:szCs w:val="20"/>
        </w:rPr>
        <w:t>b</w:t>
      </w:r>
      <w:r w:rsidR="00153E96">
        <w:rPr>
          <w:rFonts w:cstheme="minorHAnsi"/>
          <w:iCs/>
          <w:sz w:val="20"/>
          <w:szCs w:val="20"/>
        </w:rPr>
        <w:t xml:space="preserve">ersaksische </w:t>
      </w:r>
      <w:r w:rsidR="00676FD6">
        <w:rPr>
          <w:rFonts w:cstheme="minorHAnsi"/>
          <w:iCs/>
          <w:sz w:val="20"/>
          <w:szCs w:val="20"/>
        </w:rPr>
        <w:t>streektaal heeft dit begrip zich tot op heden bewaard.</w:t>
      </w:r>
    </w:p>
    <w:p w14:paraId="696C783C" w14:textId="3B82B97E" w:rsidR="00E50D8E" w:rsidRDefault="00D62846" w:rsidP="00905517">
      <w:pPr>
        <w:rPr>
          <w:rFonts w:cstheme="minorHAnsi"/>
          <w:iCs/>
          <w:sz w:val="20"/>
          <w:szCs w:val="20"/>
        </w:rPr>
      </w:pPr>
      <w:r>
        <w:rPr>
          <w:rFonts w:cstheme="minorHAnsi"/>
          <w:iCs/>
          <w:sz w:val="20"/>
          <w:szCs w:val="20"/>
        </w:rPr>
        <w:t>Snel t</w:t>
      </w:r>
      <w:r w:rsidR="00E50D8E">
        <w:rPr>
          <w:rFonts w:cstheme="minorHAnsi"/>
          <w:iCs/>
          <w:sz w:val="20"/>
          <w:szCs w:val="20"/>
        </w:rPr>
        <w:t xml:space="preserve">erug naar Stellingwerf en Friesland. </w:t>
      </w:r>
      <w:r w:rsidR="004E72B8">
        <w:rPr>
          <w:rFonts w:cstheme="minorHAnsi"/>
          <w:iCs/>
          <w:sz w:val="20"/>
          <w:szCs w:val="20"/>
        </w:rPr>
        <w:t xml:space="preserve">Enkele tientallen jaren geleden </w:t>
      </w:r>
      <w:r w:rsidR="00A43255">
        <w:rPr>
          <w:rFonts w:cstheme="minorHAnsi"/>
          <w:iCs/>
          <w:sz w:val="20"/>
          <w:szCs w:val="20"/>
        </w:rPr>
        <w:t xml:space="preserve">bracht het Friese onderwijsinstituut Afuk het verhaal dat </w:t>
      </w:r>
      <w:r w:rsidR="00745A3F">
        <w:rPr>
          <w:rFonts w:cstheme="minorHAnsi"/>
          <w:iCs/>
          <w:sz w:val="20"/>
          <w:szCs w:val="20"/>
        </w:rPr>
        <w:t>het Stellingwerfs door de inwoners hier zou zijn overgenomen</w:t>
      </w:r>
      <w:r w:rsidR="004228F9">
        <w:rPr>
          <w:rFonts w:cstheme="minorHAnsi"/>
          <w:iCs/>
          <w:sz w:val="20"/>
          <w:szCs w:val="20"/>
        </w:rPr>
        <w:t xml:space="preserve"> van de soldaten van het leger van Albrecht van Saksen. </w:t>
      </w:r>
      <w:r w:rsidR="00036DAE">
        <w:rPr>
          <w:rFonts w:cstheme="minorHAnsi"/>
          <w:iCs/>
          <w:sz w:val="20"/>
          <w:szCs w:val="20"/>
        </w:rPr>
        <w:t xml:space="preserve">Zonder historisch bewijs </w:t>
      </w:r>
      <w:r w:rsidR="008909F5">
        <w:rPr>
          <w:rFonts w:cstheme="minorHAnsi"/>
          <w:iCs/>
          <w:sz w:val="20"/>
          <w:szCs w:val="20"/>
        </w:rPr>
        <w:t xml:space="preserve">en </w:t>
      </w:r>
      <w:r w:rsidR="004228F9">
        <w:rPr>
          <w:rFonts w:cstheme="minorHAnsi"/>
          <w:iCs/>
          <w:sz w:val="20"/>
          <w:szCs w:val="20"/>
        </w:rPr>
        <w:t>uiterst</w:t>
      </w:r>
      <w:r w:rsidR="008909F5">
        <w:rPr>
          <w:rFonts w:cstheme="minorHAnsi"/>
          <w:iCs/>
          <w:sz w:val="20"/>
          <w:szCs w:val="20"/>
        </w:rPr>
        <w:t xml:space="preserve"> onwaarschijnlijk. Wie neemt nu graag de taal van zijn bezetter over. En </w:t>
      </w:r>
      <w:r w:rsidR="007737FB">
        <w:rPr>
          <w:rFonts w:cstheme="minorHAnsi"/>
          <w:iCs/>
          <w:sz w:val="20"/>
          <w:szCs w:val="20"/>
        </w:rPr>
        <w:t xml:space="preserve">als dat al zo was zouden we hier eerder Middelduits spreken dan </w:t>
      </w:r>
      <w:r w:rsidR="00F476D9">
        <w:rPr>
          <w:rFonts w:cstheme="minorHAnsi"/>
          <w:iCs/>
          <w:sz w:val="20"/>
          <w:szCs w:val="20"/>
        </w:rPr>
        <w:t>wat we nu spreken, een vorm van Nedersaksisch</w:t>
      </w:r>
      <w:r w:rsidR="00972CE5">
        <w:rPr>
          <w:rFonts w:cstheme="minorHAnsi"/>
          <w:iCs/>
          <w:sz w:val="20"/>
          <w:szCs w:val="20"/>
        </w:rPr>
        <w:t>.</w:t>
      </w:r>
    </w:p>
    <w:p w14:paraId="07474AE4" w14:textId="1F83DFBE" w:rsidR="003F77A6" w:rsidRDefault="002415E7" w:rsidP="00905517">
      <w:pPr>
        <w:rPr>
          <w:rFonts w:cstheme="minorHAnsi"/>
          <w:iCs/>
          <w:sz w:val="20"/>
          <w:szCs w:val="20"/>
        </w:rPr>
      </w:pPr>
      <w:r>
        <w:rPr>
          <w:rFonts w:cstheme="minorHAnsi"/>
          <w:iCs/>
          <w:sz w:val="20"/>
          <w:szCs w:val="20"/>
        </w:rPr>
        <w:t xml:space="preserve">Stellingwerf was z’n vrijheid kwijt, maar hoe kwam men daaraan? </w:t>
      </w:r>
      <w:r w:rsidR="00185F31">
        <w:rPr>
          <w:rFonts w:cstheme="minorHAnsi"/>
          <w:iCs/>
          <w:sz w:val="20"/>
          <w:szCs w:val="20"/>
        </w:rPr>
        <w:t xml:space="preserve"> </w:t>
      </w:r>
      <w:r w:rsidR="003F77A6">
        <w:rPr>
          <w:rFonts w:cstheme="minorHAnsi"/>
          <w:iCs/>
          <w:sz w:val="20"/>
          <w:szCs w:val="20"/>
        </w:rPr>
        <w:t xml:space="preserve">Dat was, kunnen we zeggen, </w:t>
      </w:r>
      <w:r w:rsidR="003E6E01">
        <w:rPr>
          <w:rFonts w:cstheme="minorHAnsi"/>
          <w:iCs/>
          <w:sz w:val="20"/>
          <w:szCs w:val="20"/>
        </w:rPr>
        <w:t>door het zich onttrekken aan het gezag van de bisschop</w:t>
      </w:r>
      <w:r w:rsidR="000C638C">
        <w:rPr>
          <w:rFonts w:cstheme="minorHAnsi"/>
          <w:iCs/>
          <w:sz w:val="20"/>
          <w:szCs w:val="20"/>
        </w:rPr>
        <w:t xml:space="preserve"> en </w:t>
      </w:r>
      <w:r w:rsidR="003F77A6">
        <w:rPr>
          <w:rFonts w:cstheme="minorHAnsi"/>
          <w:iCs/>
          <w:sz w:val="20"/>
          <w:szCs w:val="20"/>
        </w:rPr>
        <w:t xml:space="preserve">naar het </w:t>
      </w:r>
      <w:r w:rsidR="003E6E01">
        <w:rPr>
          <w:rFonts w:cstheme="minorHAnsi"/>
          <w:iCs/>
          <w:sz w:val="20"/>
          <w:szCs w:val="20"/>
        </w:rPr>
        <w:t>algemene voorbeeld van de andere Friese gebieden.</w:t>
      </w:r>
      <w:r w:rsidR="000C638C">
        <w:rPr>
          <w:rFonts w:cstheme="minorHAnsi"/>
          <w:iCs/>
          <w:sz w:val="20"/>
          <w:szCs w:val="20"/>
        </w:rPr>
        <w:t xml:space="preserve"> Was dat inderdaad een belangrijk item in de praktijk? Jawel, want het eigen Landrecht van Stellingwerf zei dat men </w:t>
      </w:r>
      <w:r w:rsidR="003E6137">
        <w:rPr>
          <w:rFonts w:cstheme="minorHAnsi"/>
          <w:iCs/>
          <w:sz w:val="20"/>
          <w:szCs w:val="20"/>
        </w:rPr>
        <w:t>eraan gehouden was inbreuken op de Friese vrijheid tegen te gaan.</w:t>
      </w:r>
    </w:p>
    <w:p w14:paraId="41C95A90" w14:textId="48F8A043" w:rsidR="009C4C40" w:rsidRDefault="009C4C40" w:rsidP="00905517">
      <w:pPr>
        <w:rPr>
          <w:rFonts w:cstheme="minorHAnsi"/>
          <w:iCs/>
          <w:sz w:val="20"/>
          <w:szCs w:val="20"/>
        </w:rPr>
      </w:pPr>
      <w:r>
        <w:rPr>
          <w:rFonts w:cstheme="minorHAnsi"/>
          <w:iCs/>
          <w:sz w:val="20"/>
          <w:szCs w:val="20"/>
        </w:rPr>
        <w:t>Een eigen landrecht? Jawel, men had z’n eigen rechtsregels</w:t>
      </w:r>
      <w:r w:rsidR="00082D7B">
        <w:rPr>
          <w:rFonts w:cstheme="minorHAnsi"/>
          <w:iCs/>
          <w:sz w:val="20"/>
          <w:szCs w:val="20"/>
        </w:rPr>
        <w:t xml:space="preserve"> op schrift vastgelegd. Dat was omme de donkerheit der vergeteniss</w:t>
      </w:r>
      <w:r w:rsidR="002D2631">
        <w:rPr>
          <w:rFonts w:cstheme="minorHAnsi"/>
          <w:iCs/>
          <w:sz w:val="20"/>
          <w:szCs w:val="20"/>
        </w:rPr>
        <w:t xml:space="preserve">. Oftewel, wat onthouden gewoonterecht was, kon vergeten worden. En moet </w:t>
      </w:r>
      <w:r w:rsidR="0020707C">
        <w:rPr>
          <w:rFonts w:cstheme="minorHAnsi"/>
          <w:iCs/>
          <w:sz w:val="20"/>
          <w:szCs w:val="20"/>
        </w:rPr>
        <w:t>ergens in de eerste helft van de 14</w:t>
      </w:r>
      <w:r w:rsidR="0020707C" w:rsidRPr="0020707C">
        <w:rPr>
          <w:rFonts w:cstheme="minorHAnsi"/>
          <w:iCs/>
          <w:sz w:val="20"/>
          <w:szCs w:val="20"/>
          <w:vertAlign w:val="superscript"/>
        </w:rPr>
        <w:t>de</w:t>
      </w:r>
      <w:r w:rsidR="0020707C">
        <w:rPr>
          <w:rFonts w:cstheme="minorHAnsi"/>
          <w:iCs/>
          <w:sz w:val="20"/>
          <w:szCs w:val="20"/>
        </w:rPr>
        <w:t xml:space="preserve"> eeuw het landrecht zijn vastgelegd</w:t>
      </w:r>
      <w:r w:rsidR="00F3724C">
        <w:rPr>
          <w:rFonts w:cstheme="minorHAnsi"/>
          <w:iCs/>
          <w:sz w:val="20"/>
          <w:szCs w:val="20"/>
        </w:rPr>
        <w:t xml:space="preserve">, in het Latijn. Dat origineel hebben we niet, maar wel een handgeschreven vertaling in het Middelnederduits / Middelnedersaksisch. Dat werd in </w:t>
      </w:r>
      <w:r w:rsidR="000A2FC2">
        <w:rPr>
          <w:rFonts w:cstheme="minorHAnsi"/>
          <w:iCs/>
          <w:sz w:val="20"/>
          <w:szCs w:val="20"/>
        </w:rPr>
        <w:t>2009, het jaar van de viering van 700 jaar Stellingwerf, ontdekt door Oebele Vries, in het Rijksarchief in Arnhem. Het moet stammen uit het hertogelijk archief</w:t>
      </w:r>
      <w:r w:rsidR="000321ED">
        <w:rPr>
          <w:rFonts w:cstheme="minorHAnsi"/>
          <w:iCs/>
          <w:sz w:val="20"/>
          <w:szCs w:val="20"/>
        </w:rPr>
        <w:t xml:space="preserve"> en zou er beland kunnen zijn </w:t>
      </w:r>
      <w:r w:rsidR="006812F2">
        <w:rPr>
          <w:rFonts w:cstheme="minorHAnsi"/>
          <w:iCs/>
          <w:sz w:val="20"/>
          <w:szCs w:val="20"/>
        </w:rPr>
        <w:t>rond 1500, toen de Geldersen partij waren tegen de hertog Albrecht van Saksen. De hertog van Gelre werd geacht de Friese vrijheid mee te besch</w:t>
      </w:r>
      <w:r w:rsidR="00D0184F">
        <w:rPr>
          <w:rFonts w:cstheme="minorHAnsi"/>
          <w:iCs/>
          <w:sz w:val="20"/>
          <w:szCs w:val="20"/>
        </w:rPr>
        <w:t>ermen / weer in te voeren. Het zou er niet van komen.</w:t>
      </w:r>
    </w:p>
    <w:p w14:paraId="4B08FD0E" w14:textId="77777777" w:rsidR="00D82EF0" w:rsidRDefault="00D82EF0" w:rsidP="00D82EF0">
      <w:r>
        <w:lastRenderedPageBreak/>
        <w:t>Stellingwerf, eigen regio: ook na 1500</w:t>
      </w:r>
    </w:p>
    <w:p w14:paraId="0CDAC066" w14:textId="1C03B0D0" w:rsidR="004A58DC" w:rsidRDefault="00D82EF0" w:rsidP="003023E9">
      <w:r>
        <w:t>Tot het jaar van de verovering van Stellingwerf door het leger van Albrecht van Saksen in 1500 voerden de Stellingwervers een politiek van onafhankelijkheid. Maar ook in geschriften van na die tijd zien nog wel regelmatig een verwijzing naar de eenheid van het land. Hertog George van Saksen zette in 1504 zijn bestuur in Friesland op. Kroniekschrijver Worp van Thabor vertelt over dat jaar onder meer: ‘Nu heeft dye Hartoch geordineert ses regenten, dye dat lant als Oestergoe, Westergoe, Soevenwolden ende Stellingwerff souden regieren (…)’. We lezen dus nog over Stellingwerf als een apart genoemd gebied. Ook later gebeurde dat vele malen en ook heden ten dage nog. Tot op de dag van vandaag kennen we ons gebied door zijn bijzondere historie en eigen karakter</w:t>
      </w:r>
      <w:r w:rsidR="006758A7">
        <w:t>.</w:t>
      </w:r>
      <w:r>
        <w:t xml:space="preserve"> </w:t>
      </w:r>
    </w:p>
    <w:p w14:paraId="259D6419" w14:textId="44225094" w:rsidR="002F2AA0" w:rsidRDefault="008671DF" w:rsidP="002F2AA0">
      <w:r>
        <w:t>Vanaf 1500 wordt Stellingwerf een min of meer gewoon deel van Friesland, een grietenij. Me</w:t>
      </w:r>
      <w:r w:rsidR="00C40A56">
        <w:t xml:space="preserve">t aan het hoofd een grietman, zoals elders in Friesland. De stellingen blijven nog wel, maar zijn dorpsrechters. Die heten in die tijd </w:t>
      </w:r>
      <w:r w:rsidR="00580A73">
        <w:t xml:space="preserve">meestal zo, maar bij ons blijft de oude naam stelling in zwang, tot ongeveer 1800. </w:t>
      </w:r>
      <w:r w:rsidR="001620DD">
        <w:t xml:space="preserve">De verplichting om een achternaam te voeren </w:t>
      </w:r>
      <w:r w:rsidR="00CF16D6">
        <w:t>leverde in ons gebied ook de naam Stelling op, evenals Stellingwerf. Ook kozen veel mensen de naam De Vries.</w:t>
      </w:r>
    </w:p>
    <w:p w14:paraId="3D144E02" w14:textId="390DB5B1" w:rsidR="00876EC9" w:rsidRDefault="004E2FB4" w:rsidP="00876EC9">
      <w:pPr>
        <w:rPr>
          <w:rFonts w:cs="Times New Roman"/>
        </w:rPr>
      </w:pPr>
      <w:r>
        <w:rPr>
          <w:rFonts w:cs="Times New Roman"/>
        </w:rPr>
        <w:t xml:space="preserve">Al snel na het overlijden van </w:t>
      </w:r>
      <w:r w:rsidR="00876EC9" w:rsidRPr="00A2527C">
        <w:rPr>
          <w:rFonts w:cs="Times New Roman"/>
        </w:rPr>
        <w:t xml:space="preserve">Albrecht </w:t>
      </w:r>
      <w:r>
        <w:rPr>
          <w:rFonts w:cs="Times New Roman"/>
        </w:rPr>
        <w:t xml:space="preserve">volgde zoon George hem op. Vanaf </w:t>
      </w:r>
      <w:r w:rsidR="00876EC9" w:rsidRPr="00A2527C">
        <w:rPr>
          <w:rFonts w:cs="Times New Roman"/>
        </w:rPr>
        <w:t xml:space="preserve">1504 </w:t>
      </w:r>
      <w:r w:rsidR="00953AE9">
        <w:rPr>
          <w:rFonts w:cs="Times New Roman"/>
        </w:rPr>
        <w:t>liet die</w:t>
      </w:r>
      <w:r w:rsidR="00876EC9" w:rsidRPr="00A2527C">
        <w:rPr>
          <w:rFonts w:cs="Times New Roman"/>
        </w:rPr>
        <w:t xml:space="preserve"> een redelike bestuursorgenisa</w:t>
      </w:r>
      <w:r w:rsidR="00953AE9">
        <w:rPr>
          <w:rFonts w:cs="Times New Roman"/>
        </w:rPr>
        <w:t>tie</w:t>
      </w:r>
      <w:r w:rsidR="00876EC9" w:rsidRPr="00A2527C">
        <w:rPr>
          <w:rFonts w:cs="Times New Roman"/>
        </w:rPr>
        <w:t xml:space="preserve"> op gang</w:t>
      </w:r>
      <w:r w:rsidR="00953AE9">
        <w:rPr>
          <w:rFonts w:cs="Times New Roman"/>
        </w:rPr>
        <w:t xml:space="preserve"> brengen</w:t>
      </w:r>
      <w:r w:rsidR="00876EC9" w:rsidRPr="00A2527C">
        <w:rPr>
          <w:rFonts w:cs="Times New Roman"/>
        </w:rPr>
        <w:t>.</w:t>
      </w:r>
      <w:r w:rsidR="00953AE9">
        <w:rPr>
          <w:rFonts w:cs="Times New Roman"/>
        </w:rPr>
        <w:t xml:space="preserve"> In Stellingwerf werd eerst </w:t>
      </w:r>
      <w:r w:rsidR="00876EC9" w:rsidRPr="00A2527C">
        <w:rPr>
          <w:rFonts w:cs="Times New Roman"/>
        </w:rPr>
        <w:t xml:space="preserve">Lammert Piers </w:t>
      </w:r>
      <w:r w:rsidR="00953AE9">
        <w:rPr>
          <w:rFonts w:cs="Times New Roman"/>
        </w:rPr>
        <w:t xml:space="preserve">grietman, </w:t>
      </w:r>
      <w:r w:rsidR="00876EC9" w:rsidRPr="00A2527C">
        <w:rPr>
          <w:rFonts w:cs="Times New Roman"/>
        </w:rPr>
        <w:t xml:space="preserve">per 1505 </w:t>
      </w:r>
      <w:r w:rsidR="00DB39CF">
        <w:rPr>
          <w:rFonts w:cs="Times New Roman"/>
        </w:rPr>
        <w:t xml:space="preserve">werd </w:t>
      </w:r>
      <w:r w:rsidR="00876EC9" w:rsidRPr="00A2527C">
        <w:rPr>
          <w:rFonts w:cs="Times New Roman"/>
        </w:rPr>
        <w:t>Lykele Ebelens a</w:t>
      </w:r>
      <w:r w:rsidR="00DB39CF">
        <w:rPr>
          <w:rFonts w:cs="Times New Roman"/>
        </w:rPr>
        <w:t>l</w:t>
      </w:r>
      <w:r w:rsidR="00876EC9" w:rsidRPr="00A2527C">
        <w:rPr>
          <w:rFonts w:cs="Times New Roman"/>
        </w:rPr>
        <w:t>s ‘Saksisch grietman’ over Stellingwarf</w:t>
      </w:r>
      <w:r w:rsidR="00DB39CF">
        <w:rPr>
          <w:rFonts w:cs="Times New Roman"/>
        </w:rPr>
        <w:t xml:space="preserve"> over Stellingwerf aangesteld. Hij</w:t>
      </w:r>
      <w:r w:rsidR="00876EC9" w:rsidRPr="00A2527C">
        <w:rPr>
          <w:rFonts w:cs="Times New Roman"/>
        </w:rPr>
        <w:t xml:space="preserve"> was dat van</w:t>
      </w:r>
      <w:r w:rsidR="00473A69">
        <w:rPr>
          <w:rFonts w:cs="Times New Roman"/>
        </w:rPr>
        <w:t>uit</w:t>
      </w:r>
      <w:r w:rsidR="00876EC9" w:rsidRPr="00A2527C">
        <w:rPr>
          <w:rFonts w:cs="Times New Roman"/>
        </w:rPr>
        <w:t xml:space="preserve"> de Lemenburg</w:t>
      </w:r>
      <w:r w:rsidR="00DB39CF">
        <w:rPr>
          <w:rFonts w:cs="Times New Roman"/>
        </w:rPr>
        <w:t xml:space="preserve"> </w:t>
      </w:r>
      <w:r w:rsidR="00473A69">
        <w:rPr>
          <w:rFonts w:cs="Times New Roman"/>
        </w:rPr>
        <w:t xml:space="preserve"> later ook Friesburg genoemd</w:t>
      </w:r>
      <w:r w:rsidR="00876EC9" w:rsidRPr="00A2527C">
        <w:rPr>
          <w:rFonts w:cs="Times New Roman"/>
        </w:rPr>
        <w:t xml:space="preserve"> in Ni’jhooltpae.  </w:t>
      </w:r>
      <w:r w:rsidR="00473A69">
        <w:rPr>
          <w:rFonts w:cs="Times New Roman"/>
        </w:rPr>
        <w:t xml:space="preserve">Hij was afkomstig uit Steenwijk. </w:t>
      </w:r>
    </w:p>
    <w:p w14:paraId="348EDF4E" w14:textId="3F4B668A" w:rsidR="0023327B" w:rsidRDefault="0023327B" w:rsidP="0023327B">
      <w:pPr>
        <w:rPr>
          <w:rFonts w:cs="Times New Roman"/>
        </w:rPr>
      </w:pPr>
      <w:r>
        <w:rPr>
          <w:rFonts w:cs="Times New Roman"/>
        </w:rPr>
        <w:t>Een b</w:t>
      </w:r>
      <w:r w:rsidRPr="00A2527C">
        <w:rPr>
          <w:rFonts w:cs="Times New Roman"/>
        </w:rPr>
        <w:t>ewi</w:t>
      </w:r>
      <w:r>
        <w:rPr>
          <w:rFonts w:cs="Times New Roman"/>
        </w:rPr>
        <w:t>j</w:t>
      </w:r>
      <w:r w:rsidRPr="00A2527C">
        <w:rPr>
          <w:rFonts w:cs="Times New Roman"/>
        </w:rPr>
        <w:t>s van zi</w:t>
      </w:r>
      <w:r>
        <w:rPr>
          <w:rFonts w:cs="Times New Roman"/>
        </w:rPr>
        <w:t>j</w:t>
      </w:r>
      <w:r w:rsidRPr="00A2527C">
        <w:rPr>
          <w:rFonts w:cs="Times New Roman"/>
        </w:rPr>
        <w:t>n vroege grietmanssch</w:t>
      </w:r>
      <w:r>
        <w:rPr>
          <w:rFonts w:cs="Times New Roman"/>
        </w:rPr>
        <w:t>a</w:t>
      </w:r>
      <w:r w:rsidRPr="00A2527C">
        <w:rPr>
          <w:rFonts w:cs="Times New Roman"/>
        </w:rPr>
        <w:t>p is Lykele Ebelens z</w:t>
      </w:r>
      <w:r>
        <w:rPr>
          <w:rFonts w:cs="Times New Roman"/>
        </w:rPr>
        <w:t>’</w:t>
      </w:r>
      <w:r w:rsidRPr="00A2527C">
        <w:rPr>
          <w:rFonts w:cs="Times New Roman"/>
        </w:rPr>
        <w:t>n o</w:t>
      </w:r>
      <w:r>
        <w:rPr>
          <w:rFonts w:cs="Times New Roman"/>
        </w:rPr>
        <w:t>u</w:t>
      </w:r>
      <w:r w:rsidRPr="00A2527C">
        <w:rPr>
          <w:rFonts w:cs="Times New Roman"/>
        </w:rPr>
        <w:t xml:space="preserve">dst bekende oorkonde, </w:t>
      </w:r>
      <w:r>
        <w:rPr>
          <w:rFonts w:cs="Times New Roman"/>
        </w:rPr>
        <w:t>ui</w:t>
      </w:r>
      <w:r w:rsidRPr="00A2527C">
        <w:rPr>
          <w:rFonts w:cs="Times New Roman"/>
        </w:rPr>
        <w:t>t 1508. Lykele Ebelens ‘oorkondt’</w:t>
      </w:r>
      <w:r w:rsidR="00B86F86">
        <w:rPr>
          <w:rFonts w:cs="Times New Roman"/>
        </w:rPr>
        <w:t xml:space="preserve"> dan letterlijk als Grietman van Stellincwerf</w:t>
      </w:r>
      <w:r w:rsidRPr="00A2527C">
        <w:rPr>
          <w:rFonts w:cs="Times New Roman"/>
        </w:rPr>
        <w:t xml:space="preserve"> dat Jan Cleys en zien vrouw Sase veur him en de "orkunsluden" heer Henrick Cluise, pastoor en Joannes Cleys, "stellinc" in Ooldetriene, an een dochter van Jan Albers een bepaolde rente verkocht hebben. </w:t>
      </w:r>
    </w:p>
    <w:p w14:paraId="1F546218" w14:textId="0E1D2E76" w:rsidR="005E0B4C" w:rsidRDefault="005E0B4C" w:rsidP="0023327B">
      <w:pPr>
        <w:rPr>
          <w:rFonts w:cs="Times New Roman"/>
        </w:rPr>
      </w:pPr>
      <w:r>
        <w:rPr>
          <w:rFonts w:cs="Times New Roman"/>
        </w:rPr>
        <w:t xml:space="preserve">Het ging echter George van Saksen niet voor de wind als heer van Friesland. Er was veel verzet, grote groepen wilden de terugkeer van de eigen vrijheid, de Friese vrijheid. Ook in Stellingwerf. </w:t>
      </w:r>
      <w:r w:rsidR="007C291B">
        <w:rPr>
          <w:rFonts w:cs="Times New Roman"/>
        </w:rPr>
        <w:t xml:space="preserve">Baos in eigen  huus wezen, zullen ze gevonden hebben. </w:t>
      </w:r>
    </w:p>
    <w:p w14:paraId="6C773825" w14:textId="3D79420D" w:rsidR="007C291B" w:rsidRDefault="007C291B" w:rsidP="0023327B">
      <w:pPr>
        <w:rPr>
          <w:rFonts w:cs="Times New Roman"/>
        </w:rPr>
      </w:pPr>
      <w:r>
        <w:rPr>
          <w:rFonts w:cs="Times New Roman"/>
        </w:rPr>
        <w:t>In 15</w:t>
      </w:r>
      <w:r w:rsidR="000A5B4F">
        <w:rPr>
          <w:rFonts w:cs="Times New Roman"/>
        </w:rPr>
        <w:t xml:space="preserve">15 doet George de rechten over Friesland over aan Karel de Vijfde, </w:t>
      </w:r>
      <w:r w:rsidR="00C27347" w:rsidRPr="00C27347">
        <w:rPr>
          <w:rFonts w:cs="Times New Roman"/>
        </w:rPr>
        <w:t>Vanaf 1506 tot 1555 was hij de landsheer van uiteindelijk (sinds 1543) alle Nederlandse gewesten</w:t>
      </w:r>
      <w:r w:rsidR="00C27347">
        <w:rPr>
          <w:rFonts w:cs="Times New Roman"/>
        </w:rPr>
        <w:t>.</w:t>
      </w:r>
    </w:p>
    <w:p w14:paraId="4398C741" w14:textId="31327C66" w:rsidR="00C9045C" w:rsidRPr="00A2527C" w:rsidRDefault="00400DA3" w:rsidP="00C9045C">
      <w:pPr>
        <w:rPr>
          <w:rFonts w:cs="Times New Roman"/>
        </w:rPr>
      </w:pPr>
      <w:r>
        <w:rPr>
          <w:rFonts w:cs="Times New Roman"/>
        </w:rPr>
        <w:t xml:space="preserve">Zoals gezegd, de Geldersen </w:t>
      </w:r>
      <w:r w:rsidR="00FD293A">
        <w:rPr>
          <w:rFonts w:cs="Times New Roman"/>
        </w:rPr>
        <w:t xml:space="preserve">werden door grote groepen Friezen gevraagd en aangemoedigd om egen </w:t>
      </w:r>
      <w:r w:rsidR="00392DD6">
        <w:rPr>
          <w:rFonts w:cs="Times New Roman"/>
        </w:rPr>
        <w:t xml:space="preserve">de troepen van George van Saksen op te treden. Zo </w:t>
      </w:r>
      <w:r w:rsidR="008C722B">
        <w:rPr>
          <w:rFonts w:cs="Times New Roman"/>
        </w:rPr>
        <w:t xml:space="preserve">werd in </w:t>
      </w:r>
      <w:r w:rsidR="00216445">
        <w:rPr>
          <w:rFonts w:cs="Times New Roman"/>
        </w:rPr>
        <w:t xml:space="preserve">1514 en 1515 </w:t>
      </w:r>
      <w:r w:rsidR="00492D2C">
        <w:rPr>
          <w:rFonts w:cs="Times New Roman"/>
        </w:rPr>
        <w:t>de burcht van Ly</w:t>
      </w:r>
      <w:r w:rsidR="00553A02">
        <w:rPr>
          <w:rFonts w:cs="Times New Roman"/>
        </w:rPr>
        <w:t xml:space="preserve">cle Eebles, </w:t>
      </w:r>
      <w:r w:rsidR="003023E9">
        <w:rPr>
          <w:rFonts w:cs="Times New Roman"/>
        </w:rPr>
        <w:t>aangevallen en vernield. Hij werd</w:t>
      </w:r>
      <w:r w:rsidR="00553A02">
        <w:rPr>
          <w:rFonts w:cs="Times New Roman"/>
        </w:rPr>
        <w:t xml:space="preserve"> </w:t>
      </w:r>
      <w:r w:rsidR="00216445">
        <w:rPr>
          <w:rFonts w:cs="Times New Roman"/>
        </w:rPr>
        <w:t xml:space="preserve">daarna </w:t>
      </w:r>
      <w:r w:rsidR="00553A02">
        <w:rPr>
          <w:rFonts w:cs="Times New Roman"/>
        </w:rPr>
        <w:t>balling werd in Steenwijk</w:t>
      </w:r>
      <w:r w:rsidR="00433609">
        <w:rPr>
          <w:rFonts w:cs="Times New Roman"/>
        </w:rPr>
        <w:t xml:space="preserve">. Evenals Franke Roelofs, iemand </w:t>
      </w:r>
      <w:r w:rsidR="006C4075">
        <w:rPr>
          <w:rFonts w:cs="Times New Roman"/>
        </w:rPr>
        <w:t xml:space="preserve">eerder nog als lid van een Friese delegatie in </w:t>
      </w:r>
      <w:r w:rsidR="00864C88">
        <w:rPr>
          <w:rFonts w:cs="Times New Roman"/>
        </w:rPr>
        <w:t xml:space="preserve">Arnhem was geweest voor steun voor de instandhouding van de Friese vrijheid. </w:t>
      </w:r>
      <w:r w:rsidR="009E6C2C">
        <w:rPr>
          <w:rFonts w:cs="Times New Roman"/>
        </w:rPr>
        <w:t xml:space="preserve">We weten uit een handgeschreven lijst </w:t>
      </w:r>
      <w:r w:rsidR="00AE508E">
        <w:rPr>
          <w:rFonts w:cs="Times New Roman"/>
        </w:rPr>
        <w:t>met de namen van ballingen dat zowel Lycle Eebles als Franke Roelofs ballingen geweest zijn.</w:t>
      </w:r>
      <w:r w:rsidR="00C9045C">
        <w:rPr>
          <w:rFonts w:cs="Times New Roman"/>
        </w:rPr>
        <w:t xml:space="preserve"> </w:t>
      </w:r>
      <w:r w:rsidR="00C9045C" w:rsidRPr="00A2527C">
        <w:rPr>
          <w:rFonts w:cs="Times New Roman"/>
        </w:rPr>
        <w:t xml:space="preserve">Sneuper de heer K.J. Grouwstra </w:t>
      </w:r>
      <w:r w:rsidR="00C9045C">
        <w:rPr>
          <w:rFonts w:cs="Times New Roman"/>
        </w:rPr>
        <w:t xml:space="preserve">namelijk in </w:t>
      </w:r>
      <w:r w:rsidR="00C9045C" w:rsidRPr="00A2527C">
        <w:rPr>
          <w:rFonts w:cs="Times New Roman"/>
        </w:rPr>
        <w:t>de Friese Rentmeestersreken</w:t>
      </w:r>
      <w:r w:rsidR="00C9045C">
        <w:rPr>
          <w:rFonts w:cs="Times New Roman"/>
        </w:rPr>
        <w:t>ingen</w:t>
      </w:r>
      <w:r w:rsidR="00C9045C" w:rsidRPr="00A2527C">
        <w:rPr>
          <w:rFonts w:cs="Times New Roman"/>
        </w:rPr>
        <w:t xml:space="preserve"> van 1517-1518 een hele li</w:t>
      </w:r>
      <w:r w:rsidR="00C9045C">
        <w:rPr>
          <w:rFonts w:cs="Times New Roman"/>
        </w:rPr>
        <w:t>jst</w:t>
      </w:r>
      <w:r w:rsidR="00C9045C" w:rsidRPr="00A2527C">
        <w:rPr>
          <w:rFonts w:cs="Times New Roman"/>
        </w:rPr>
        <w:t xml:space="preserve"> van balling</w:t>
      </w:r>
      <w:r w:rsidR="00C9045C">
        <w:rPr>
          <w:rFonts w:cs="Times New Roman"/>
        </w:rPr>
        <w:t>en</w:t>
      </w:r>
      <w:r w:rsidR="00C9045C" w:rsidRPr="00A2527C">
        <w:rPr>
          <w:rFonts w:cs="Times New Roman"/>
        </w:rPr>
        <w:t xml:space="preserve"> tegen, die d</w:t>
      </w:r>
      <w:r w:rsidR="00C9045C">
        <w:rPr>
          <w:rFonts w:cs="Times New Roman"/>
        </w:rPr>
        <w:t>oo</w:t>
      </w:r>
      <w:r w:rsidR="00C9045C" w:rsidRPr="00A2527C">
        <w:rPr>
          <w:rFonts w:cs="Times New Roman"/>
        </w:rPr>
        <w:t xml:space="preserve">r Karel V financiële steun kregen. De bron zegt dat ze ‘houdende des Konincx partye’ </w:t>
      </w:r>
      <w:r w:rsidR="00A7161C">
        <w:rPr>
          <w:rFonts w:cs="Times New Roman"/>
        </w:rPr>
        <w:t xml:space="preserve"> zijn,</w:t>
      </w:r>
      <w:r w:rsidR="00C9045C" w:rsidRPr="00A2527C">
        <w:rPr>
          <w:rFonts w:cs="Times New Roman"/>
        </w:rPr>
        <w:t xml:space="preserve"> en dat ze ‘geweecken zyn vuyt den steden ende vlecken den gelderschen gehoersaem zijnde, achter latende tselve dat zij hadden, zoe dat zij luttel ofte nyet en hebben off te leven[…]’. </w:t>
      </w:r>
    </w:p>
    <w:p w14:paraId="5ADCF1B9" w14:textId="5720F329" w:rsidR="00400DA3" w:rsidRDefault="00400DA3" w:rsidP="0023327B">
      <w:pPr>
        <w:rPr>
          <w:rFonts w:cs="Times New Roman"/>
        </w:rPr>
      </w:pPr>
    </w:p>
    <w:p w14:paraId="44FB6368" w14:textId="36FBE49D" w:rsidR="00D51B52" w:rsidRPr="00A2527C" w:rsidRDefault="00716FD8" w:rsidP="00931E73">
      <w:pPr>
        <w:rPr>
          <w:rFonts w:cs="Times New Roman"/>
        </w:rPr>
      </w:pPr>
      <w:r>
        <w:rPr>
          <w:rFonts w:cs="Times New Roman"/>
        </w:rPr>
        <w:lastRenderedPageBreak/>
        <w:t>In 1517 gebeurde er nog iets belangrijks. Het gebied Stellingwerf werd</w:t>
      </w:r>
      <w:r w:rsidR="003066A6">
        <w:rPr>
          <w:rFonts w:cs="Times New Roman"/>
        </w:rPr>
        <w:t xml:space="preserve"> opgedeeld in twee grietenijen, waarom weten we niet, maar toch. Dat gebeurde door de stadhouder van Karel V</w:t>
      </w:r>
      <w:r w:rsidR="003262D9">
        <w:rPr>
          <w:rFonts w:cs="Times New Roman"/>
        </w:rPr>
        <w:t xml:space="preserve">, ene Floris van Egmond. </w:t>
      </w:r>
      <w:r w:rsidR="002D60E4">
        <w:rPr>
          <w:rFonts w:cs="Times New Roman"/>
        </w:rPr>
        <w:t xml:space="preserve">Zo kregen we te maken met Oost-Stellingwarf en West-Stellingwarf, eerder ook Stellingwerf Oosteinde en Stellingwarf Westeinde. </w:t>
      </w:r>
      <w:r w:rsidR="005644C3">
        <w:rPr>
          <w:rFonts w:cs="Times New Roman"/>
        </w:rPr>
        <w:t xml:space="preserve">Vermoedelijk </w:t>
      </w:r>
      <w:r w:rsidR="002C3CF8">
        <w:rPr>
          <w:rFonts w:cs="Times New Roman"/>
        </w:rPr>
        <w:t xml:space="preserve">was Frank Roelofs de eerste grietman van Oost-Stellingwerf, Lyckle Eebles </w:t>
      </w:r>
      <w:r w:rsidR="007A69BB">
        <w:rPr>
          <w:rFonts w:cs="Times New Roman"/>
        </w:rPr>
        <w:t xml:space="preserve">van West-Stellingwerf. Kent  u de familienaam Lyclama a Nijeholt? </w:t>
      </w:r>
      <w:r w:rsidR="00C010E3">
        <w:rPr>
          <w:rFonts w:cs="Times New Roman"/>
        </w:rPr>
        <w:t xml:space="preserve">Nijeholt, vanwege de stins </w:t>
      </w:r>
      <w:r w:rsidR="00BD4149">
        <w:rPr>
          <w:rFonts w:cs="Times New Roman"/>
        </w:rPr>
        <w:t>in die omgeving. Maar van Frank Roelofs wordt later niet meer gehoord</w:t>
      </w:r>
      <w:r w:rsidR="00744618">
        <w:rPr>
          <w:rFonts w:cs="Times New Roman"/>
        </w:rPr>
        <w:t xml:space="preserve">, behalve dan dat het uit schriftleijke aanwijzingen duideiljk wordt </w:t>
      </w:r>
      <w:r w:rsidR="00F209F1">
        <w:rPr>
          <w:rFonts w:cs="Times New Roman"/>
        </w:rPr>
        <w:t xml:space="preserve">dat hij vermoord </w:t>
      </w:r>
      <w:r w:rsidR="000A7872">
        <w:rPr>
          <w:rFonts w:cs="Times New Roman"/>
        </w:rPr>
        <w:t xml:space="preserve">moet zijn </w:t>
      </w:r>
      <w:r w:rsidR="00435405">
        <w:rPr>
          <w:rFonts w:cs="Times New Roman"/>
        </w:rPr>
        <w:t>eerste helft 1524. Oosterwijk schreef dit al in zijn geschiedenisboek over de Oost-Stellingwerver dorpen</w:t>
      </w:r>
      <w:r w:rsidR="00F209F1">
        <w:rPr>
          <w:rFonts w:cs="Times New Roman"/>
        </w:rPr>
        <w:t xml:space="preserve">. Leest u maar dit gerechtelijk vonnis. </w:t>
      </w:r>
    </w:p>
    <w:p w14:paraId="7B2158D5" w14:textId="77777777" w:rsidR="00D51B52" w:rsidRPr="00A2527C" w:rsidRDefault="00D51B52" w:rsidP="00D51B52">
      <w:pPr>
        <w:rPr>
          <w:rFonts w:cs="Times New Roman"/>
        </w:rPr>
      </w:pPr>
      <w:r w:rsidRPr="00A2527C">
        <w:rPr>
          <w:rFonts w:cs="Times New Roman"/>
        </w:rPr>
        <w:t>‘Alzoo Jan Roeloffs zn onder den Hove van Vrieslandt gevangen / staende op zyn vrye voeten buyten banden van ysers voor den seluen Hove bekent heeft / dat hy een is geweest vanden gheenen die wylen Vranck Roeloffz grietmans doot geconspireert hadden / ende voorts dat hy mytten anderen toe Oesterwolt te Stellingckwerff oestereynde heymelycken lagen op den voorsz. Vrancke to wachten (…)  ende byden daet geweest is / als de seluve wylen Vranck Roeloffs vermoort wordde / twelck een saecke is van zeer quaden voornemen / ende allen anderen ten exempel gestraft behoert te werdden (…) Condempueert den seluen Jan Roloffs zn dat hy byden scherprechter op tschavot hier voor der cancelryen geleydt ende mytten sweerde van den leuen ter doot gebracht salle werdden / Daer na dat zyn lyff op een Ratt ende thooft op eenen staeke gestelt salle wordden’</w:t>
      </w:r>
    </w:p>
    <w:p w14:paraId="2DC330E3" w14:textId="274556EA" w:rsidR="00021968" w:rsidRDefault="00021968" w:rsidP="0023327B">
      <w:pPr>
        <w:rPr>
          <w:rFonts w:cs="Times New Roman"/>
        </w:rPr>
      </w:pPr>
      <w:r>
        <w:rPr>
          <w:rFonts w:cs="Times New Roman"/>
        </w:rPr>
        <w:t>Waarom werd hij vermoord. Ik heb geen rechtstreekse aanwijzingen, maar ik denk dat vertegenwoordigers van de Gelders-gezinden in Stellingwerf</w:t>
      </w:r>
      <w:r w:rsidR="00994D83">
        <w:rPr>
          <w:rFonts w:cs="Times New Roman"/>
        </w:rPr>
        <w:t xml:space="preserve">, in en rond Oosterwolde, wraak hebben willen nemen voor zijn overstap naar de nieuwe regering van Karel de Vijfde. </w:t>
      </w:r>
      <w:r w:rsidR="00C34E9D">
        <w:rPr>
          <w:rFonts w:cs="Times New Roman"/>
        </w:rPr>
        <w:t xml:space="preserve">Dit lijkt me heel aannemelijk. </w:t>
      </w:r>
    </w:p>
    <w:p w14:paraId="44D325F3" w14:textId="553C55CF" w:rsidR="00C34E9D" w:rsidRDefault="00C34E9D" w:rsidP="0023327B">
      <w:pPr>
        <w:rPr>
          <w:rFonts w:cs="Times New Roman"/>
        </w:rPr>
      </w:pPr>
      <w:r>
        <w:rPr>
          <w:rFonts w:cs="Times New Roman"/>
        </w:rPr>
        <w:t xml:space="preserve">Belangrijke bron in dit verband zijn de zogeheten rentmeestersrekeningen. Die moesten in de periode 1525 </w:t>
      </w:r>
      <w:r w:rsidR="003023E9">
        <w:rPr>
          <w:rFonts w:cs="Times New Roman"/>
        </w:rPr>
        <w:t xml:space="preserve">– 1530 </w:t>
      </w:r>
      <w:r>
        <w:rPr>
          <w:rFonts w:cs="Times New Roman"/>
        </w:rPr>
        <w:t>worden opgeleverd aan de Rentmeester-generaal in Leeuwarden en zijn commissarissen.</w:t>
      </w:r>
      <w:r w:rsidR="00DC5DB4">
        <w:rPr>
          <w:rFonts w:cs="Times New Roman"/>
        </w:rPr>
        <w:t xml:space="preserve"> Jaarlijks moesten de grietmannen naar Leeuwarden voor overleg en afrekening. In de rekeningen betreft het boetes, verboden met de bepaling van straf en meer. De financiële posten hadden goedkeuring van Leeuwarden nodig.</w:t>
      </w:r>
    </w:p>
    <w:p w14:paraId="65C8393A" w14:textId="1BC0A75D" w:rsidR="00BA2CE8" w:rsidRPr="00A2527C" w:rsidRDefault="00BA2CE8" w:rsidP="00BA2CE8">
      <w:pPr>
        <w:rPr>
          <w:rFonts w:cs="Times New Roman"/>
        </w:rPr>
      </w:pPr>
      <w:r w:rsidRPr="00A2527C">
        <w:rPr>
          <w:rFonts w:cs="Times New Roman"/>
        </w:rPr>
        <w:t>We vienen in oonze Rentmeestsrekens uut 1524-1531 ok et neudige over Frank Roelofs – zeker niet in de zin van iene die hielemaole verkeerd daon hadde. Lees mar mit uut de reken van Stellingwarf-Oostaende, boekjaor oktober 1525 tot laest september 1526; de tekst is op gezag van grietman Gerrit Kost</w:t>
      </w:r>
      <w:r w:rsidR="00F3126B">
        <w:rPr>
          <w:rFonts w:cs="Times New Roman"/>
        </w:rPr>
        <w:t>:</w:t>
      </w:r>
    </w:p>
    <w:p w14:paraId="4D485B68" w14:textId="77777777" w:rsidR="00BA2CE8" w:rsidRPr="00A2527C" w:rsidRDefault="00BA2CE8" w:rsidP="00BA2CE8">
      <w:pPr>
        <w:rPr>
          <w:rFonts w:cs="Times New Roman"/>
        </w:rPr>
      </w:pPr>
      <w:r w:rsidRPr="00A2527C">
        <w:rPr>
          <w:rFonts w:cs="Times New Roman"/>
        </w:rPr>
        <w:t>De voors</w:t>
      </w:r>
      <w:r w:rsidRPr="00A2527C">
        <w:rPr>
          <w:rFonts w:cs="Times New Roman"/>
          <w:i/>
        </w:rPr>
        <w:t>creuen</w:t>
      </w:r>
      <w:r w:rsidRPr="00A2527C">
        <w:rPr>
          <w:rFonts w:cs="Times New Roman"/>
        </w:rPr>
        <w:t xml:space="preserve"> grietman die binnen tyde deser</w:t>
      </w:r>
    </w:p>
    <w:p w14:paraId="6BE78FDA" w14:textId="77777777" w:rsidR="00BA2CE8" w:rsidRPr="00A2527C" w:rsidRDefault="00BA2CE8" w:rsidP="00BA2CE8">
      <w:pPr>
        <w:rPr>
          <w:rFonts w:cs="Times New Roman"/>
        </w:rPr>
      </w:pPr>
      <w:r w:rsidRPr="00A2527C">
        <w:rPr>
          <w:rFonts w:cs="Times New Roman"/>
        </w:rPr>
        <w:t>Reeckeninghe binnen synen bedryue</w:t>
      </w:r>
    </w:p>
    <w:p w14:paraId="2D868DB1" w14:textId="77777777" w:rsidR="00BA2CE8" w:rsidRPr="00A2527C" w:rsidRDefault="00BA2CE8" w:rsidP="00BA2CE8">
      <w:pPr>
        <w:rPr>
          <w:rFonts w:cs="Times New Roman"/>
        </w:rPr>
      </w:pPr>
      <w:r w:rsidRPr="00A2527C">
        <w:rPr>
          <w:rFonts w:cs="Times New Roman"/>
        </w:rPr>
        <w:t>gheuanghen heeft iohan roeloff wyben</w:t>
      </w:r>
    </w:p>
    <w:p w14:paraId="1DF67D92" w14:textId="77777777" w:rsidR="00BA2CE8" w:rsidRPr="00A2527C" w:rsidRDefault="00BA2CE8" w:rsidP="00BA2CE8">
      <w:pPr>
        <w:rPr>
          <w:rFonts w:cs="Times New Roman"/>
        </w:rPr>
      </w:pPr>
      <w:r w:rsidRPr="00A2527C">
        <w:rPr>
          <w:rFonts w:cs="Times New Roman"/>
        </w:rPr>
        <w:t>zoon die salighe vranck roeloffs z</w:t>
      </w:r>
      <w:r w:rsidRPr="00A2527C">
        <w:rPr>
          <w:rFonts w:cs="Times New Roman"/>
          <w:i/>
        </w:rPr>
        <w:t>oon</w:t>
      </w:r>
    </w:p>
    <w:p w14:paraId="143BFB58" w14:textId="77777777" w:rsidR="00BA2CE8" w:rsidRPr="00A2527C" w:rsidRDefault="00BA2CE8" w:rsidP="00BA2CE8">
      <w:pPr>
        <w:rPr>
          <w:rFonts w:cs="Times New Roman"/>
        </w:rPr>
      </w:pPr>
      <w:r w:rsidRPr="00A2527C">
        <w:rPr>
          <w:rFonts w:cs="Times New Roman"/>
        </w:rPr>
        <w:t>grietman heeft helpen vermoerden in</w:t>
      </w:r>
    </w:p>
    <w:p w14:paraId="5C262660" w14:textId="77777777" w:rsidR="00BA2CE8" w:rsidRPr="00A2527C" w:rsidRDefault="00BA2CE8" w:rsidP="00BA2CE8">
      <w:pPr>
        <w:rPr>
          <w:rFonts w:cs="Times New Roman"/>
        </w:rPr>
      </w:pPr>
      <w:r w:rsidRPr="00A2527C">
        <w:rPr>
          <w:rFonts w:cs="Times New Roman"/>
        </w:rPr>
        <w:t>roeloff Luykens zoon huys ghehold</w:t>
      </w:r>
      <w:r w:rsidRPr="00A2527C">
        <w:rPr>
          <w:rFonts w:cs="Times New Roman"/>
          <w:i/>
        </w:rPr>
        <w:t>en</w:t>
      </w:r>
    </w:p>
    <w:p w14:paraId="3E9B0EB0" w14:textId="77777777" w:rsidR="00BA2CE8" w:rsidRPr="00A2527C" w:rsidRDefault="00BA2CE8" w:rsidP="00BA2CE8">
      <w:pPr>
        <w:rPr>
          <w:rFonts w:cs="Times New Roman"/>
        </w:rPr>
      </w:pPr>
      <w:r w:rsidRPr="00A2527C">
        <w:rPr>
          <w:rFonts w:cs="Times New Roman"/>
        </w:rPr>
        <w:t>vier daghen Lanck ende bewaert zoe</w:t>
      </w:r>
    </w:p>
    <w:p w14:paraId="5D8F394C" w14:textId="77777777" w:rsidR="00BA2CE8" w:rsidRPr="00A2527C" w:rsidRDefault="00BA2CE8" w:rsidP="00BA2CE8">
      <w:pPr>
        <w:rPr>
          <w:rFonts w:cs="Times New Roman"/>
        </w:rPr>
      </w:pPr>
      <w:r w:rsidRPr="00A2527C">
        <w:rPr>
          <w:rFonts w:cs="Times New Roman"/>
        </w:rPr>
        <w:lastRenderedPageBreak/>
        <w:t>hy sterck van vrunden was mit twaelf</w:t>
      </w:r>
    </w:p>
    <w:p w14:paraId="5A95FDC3" w14:textId="77777777" w:rsidR="00BA2CE8" w:rsidRPr="00A2527C" w:rsidRDefault="00BA2CE8" w:rsidP="00BA2CE8">
      <w:pPr>
        <w:rPr>
          <w:rFonts w:cs="Times New Roman"/>
        </w:rPr>
      </w:pPr>
      <w:r w:rsidRPr="00A2527C">
        <w:rPr>
          <w:rFonts w:cs="Times New Roman"/>
        </w:rPr>
        <w:t>mannen soe myn heere de stadthouder</w:t>
      </w:r>
    </w:p>
    <w:p w14:paraId="473503EC" w14:textId="77777777" w:rsidR="00BA2CE8" w:rsidRPr="00A2527C" w:rsidRDefault="00BA2CE8" w:rsidP="00BA2CE8">
      <w:pPr>
        <w:rPr>
          <w:rFonts w:cs="Times New Roman"/>
        </w:rPr>
      </w:pPr>
      <w:r w:rsidRPr="00A2527C">
        <w:rPr>
          <w:rFonts w:cs="Times New Roman"/>
        </w:rPr>
        <w:t>doen ter tyt tot vollenhoe was heeft</w:t>
      </w:r>
    </w:p>
    <w:p w14:paraId="57E445A8" w14:textId="77777777" w:rsidR="00BA2CE8" w:rsidRPr="00A2527C" w:rsidRDefault="00BA2CE8" w:rsidP="00BA2CE8">
      <w:pPr>
        <w:rPr>
          <w:rFonts w:cs="Times New Roman"/>
        </w:rPr>
      </w:pPr>
      <w:r w:rsidRPr="00A2527C">
        <w:rPr>
          <w:rFonts w:cs="Times New Roman"/>
        </w:rPr>
        <w:t>de voors</w:t>
      </w:r>
      <w:r w:rsidRPr="00A2527C">
        <w:rPr>
          <w:rFonts w:cs="Times New Roman"/>
          <w:i/>
        </w:rPr>
        <w:t>creuen</w:t>
      </w:r>
      <w:r w:rsidRPr="00A2527C">
        <w:rPr>
          <w:rFonts w:cs="Times New Roman"/>
        </w:rPr>
        <w:t xml:space="preserve"> grietman daer naer vuyt</w:t>
      </w:r>
    </w:p>
    <w:p w14:paraId="6B511E76" w14:textId="77777777" w:rsidR="00BA2CE8" w:rsidRPr="00A2527C" w:rsidRDefault="00BA2CE8" w:rsidP="00BA2CE8">
      <w:pPr>
        <w:rPr>
          <w:rFonts w:cs="Times New Roman"/>
        </w:rPr>
      </w:pPr>
      <w:r w:rsidRPr="00A2527C">
        <w:rPr>
          <w:rFonts w:cs="Times New Roman"/>
        </w:rPr>
        <w:t>beuel van mij</w:t>
      </w:r>
      <w:r w:rsidRPr="00A2527C">
        <w:rPr>
          <w:rFonts w:cs="Times New Roman"/>
          <w:i/>
        </w:rPr>
        <w:t>n</w:t>
      </w:r>
      <w:r w:rsidRPr="00A2527C">
        <w:rPr>
          <w:rFonts w:cs="Times New Roman"/>
        </w:rPr>
        <w:t xml:space="preserve"> gh den stadthouder de</w:t>
      </w:r>
    </w:p>
    <w:p w14:paraId="220A8C4E" w14:textId="77777777" w:rsidR="00BA2CE8" w:rsidRPr="00A2527C" w:rsidRDefault="00BA2CE8" w:rsidP="00BA2CE8">
      <w:pPr>
        <w:rPr>
          <w:rFonts w:cs="Times New Roman"/>
        </w:rPr>
      </w:pPr>
      <w:r w:rsidRPr="00A2527C">
        <w:rPr>
          <w:rFonts w:cs="Times New Roman"/>
        </w:rPr>
        <w:t>voors</w:t>
      </w:r>
      <w:r w:rsidRPr="00A2527C">
        <w:rPr>
          <w:rFonts w:cs="Times New Roman"/>
          <w:i/>
        </w:rPr>
        <w:t>creuen</w:t>
      </w:r>
      <w:r w:rsidRPr="00A2527C">
        <w:rPr>
          <w:rFonts w:cs="Times New Roman"/>
        </w:rPr>
        <w:t xml:space="preserve"> ian tot leeuwaerden ghebracht</w:t>
      </w:r>
    </w:p>
    <w:p w14:paraId="0C773C8B" w14:textId="2DD2C4AB" w:rsidR="00BA2CE8" w:rsidRDefault="00BA2CE8" w:rsidP="00BA2CE8">
      <w:pPr>
        <w:rPr>
          <w:rFonts w:cs="Times New Roman"/>
        </w:rPr>
      </w:pPr>
      <w:r w:rsidRPr="00A2527C">
        <w:rPr>
          <w:rFonts w:cs="Times New Roman"/>
        </w:rPr>
        <w:t>Grietman Gerrit Kost nam gien risiko, moordeners van een veurige grietman van Karel V mossen anpakt wodden. Daoromme twaelf man in de bewaeking, Johan Roeloff was ‘sterck van vrunden’.</w:t>
      </w:r>
    </w:p>
    <w:p w14:paraId="58E0133C" w14:textId="77777777" w:rsidR="00FB37B0" w:rsidRDefault="00FB37B0" w:rsidP="00BA2CE8">
      <w:pPr>
        <w:rPr>
          <w:rFonts w:cs="Times New Roman"/>
        </w:rPr>
      </w:pPr>
    </w:p>
    <w:p w14:paraId="70CC21CF" w14:textId="77777777" w:rsidR="00FB37B0" w:rsidRPr="00A2527C" w:rsidRDefault="00FB37B0" w:rsidP="00FB37B0">
      <w:pPr>
        <w:rPr>
          <w:rFonts w:cs="Times New Roman"/>
        </w:rPr>
      </w:pPr>
      <w:r w:rsidRPr="00A2527C">
        <w:rPr>
          <w:rFonts w:cs="Times New Roman"/>
        </w:rPr>
        <w:t>Ok de reken van oktober 1525 tot laest september 1526 van ’t Westaende vertelt van een strenge anpak</w:t>
      </w:r>
      <w:r>
        <w:rPr>
          <w:rFonts w:cs="Times New Roman"/>
        </w:rPr>
        <w:t>, in dat geval</w:t>
      </w:r>
      <w:r w:rsidRPr="00A2527C">
        <w:rPr>
          <w:rFonts w:cs="Times New Roman"/>
        </w:rPr>
        <w:t xml:space="preserve"> deur Lykele Eb</w:t>
      </w:r>
      <w:r>
        <w:rPr>
          <w:rFonts w:cs="Times New Roman"/>
        </w:rPr>
        <w:t>e</w:t>
      </w:r>
      <w:r w:rsidRPr="00A2527C">
        <w:rPr>
          <w:rFonts w:cs="Times New Roman"/>
        </w:rPr>
        <w:t xml:space="preserve">lens. Die was daorveur ‘anstuurd’ deur de stadhoolder: </w:t>
      </w:r>
    </w:p>
    <w:p w14:paraId="6239FD74" w14:textId="77777777" w:rsidR="00FB37B0" w:rsidRPr="00A2527C" w:rsidRDefault="00FB37B0" w:rsidP="00FB37B0">
      <w:pPr>
        <w:rPr>
          <w:rFonts w:cs="Times New Roman"/>
        </w:rPr>
      </w:pPr>
    </w:p>
    <w:p w14:paraId="65BD43B3" w14:textId="77777777" w:rsidR="00FB37B0" w:rsidRPr="00A2527C" w:rsidRDefault="00FB37B0" w:rsidP="00FB37B0">
      <w:pPr>
        <w:outlineLvl w:val="0"/>
        <w:rPr>
          <w:rFonts w:cs="Times New Roman"/>
        </w:rPr>
      </w:pPr>
      <w:r w:rsidRPr="00A2527C">
        <w:rPr>
          <w:rFonts w:cs="Times New Roman"/>
        </w:rPr>
        <w:t>De voorsz grietman Die Duer synDer</w:t>
      </w:r>
    </w:p>
    <w:p w14:paraId="28DB0DD5" w14:textId="77777777" w:rsidR="00FB37B0" w:rsidRPr="00A2527C" w:rsidRDefault="00FB37B0" w:rsidP="00FB37B0">
      <w:pPr>
        <w:rPr>
          <w:rFonts w:cs="Times New Roman"/>
        </w:rPr>
      </w:pPr>
      <w:r w:rsidRPr="00A2527C">
        <w:rPr>
          <w:rFonts w:cs="Times New Roman"/>
        </w:rPr>
        <w:t>griettenye een</w:t>
      </w:r>
      <w:r w:rsidRPr="00A2527C">
        <w:rPr>
          <w:rFonts w:cs="Times New Roman"/>
          <w:i/>
        </w:rPr>
        <w:t>en</w:t>
      </w:r>
      <w:r w:rsidRPr="00A2527C">
        <w:rPr>
          <w:rFonts w:cs="Times New Roman"/>
        </w:rPr>
        <w:t xml:space="preserve"> plaecaet hem gesant</w:t>
      </w:r>
    </w:p>
    <w:p w14:paraId="76AE7C1E" w14:textId="77777777" w:rsidR="00FB37B0" w:rsidRPr="00A2527C" w:rsidRDefault="00FB37B0" w:rsidP="00FB37B0">
      <w:pPr>
        <w:rPr>
          <w:rFonts w:cs="Times New Roman"/>
        </w:rPr>
      </w:pPr>
      <w:r w:rsidRPr="00A2527C">
        <w:rPr>
          <w:rFonts w:cs="Times New Roman"/>
        </w:rPr>
        <w:t>by my</w:t>
      </w:r>
      <w:r w:rsidRPr="00A2527C">
        <w:rPr>
          <w:rFonts w:cs="Times New Roman"/>
          <w:i/>
        </w:rPr>
        <w:t>n</w:t>
      </w:r>
      <w:r w:rsidRPr="00A2527C">
        <w:rPr>
          <w:rFonts w:cs="Times New Roman"/>
        </w:rPr>
        <w:t xml:space="preserve"> g h stadhouder heeft laeten</w:t>
      </w:r>
    </w:p>
    <w:p w14:paraId="1EDC7FA4" w14:textId="77777777" w:rsidR="00FB37B0" w:rsidRPr="00785D81" w:rsidRDefault="00FB37B0" w:rsidP="00FB37B0">
      <w:pPr>
        <w:rPr>
          <w:rFonts w:cs="Times New Roman"/>
        </w:rPr>
      </w:pPr>
      <w:r w:rsidRPr="00785D81">
        <w:rPr>
          <w:rFonts w:cs="Times New Roman"/>
        </w:rPr>
        <w:t>publiceren</w:t>
      </w:r>
      <w:r w:rsidRPr="00785D81">
        <w:rPr>
          <w:rFonts w:cs="Times New Roman"/>
          <w:i/>
        </w:rPr>
        <w:t>de</w:t>
      </w:r>
      <w:r w:rsidRPr="00785D81">
        <w:rPr>
          <w:rFonts w:cs="Times New Roman"/>
        </w:rPr>
        <w:t xml:space="preserve"> Roeren</w:t>
      </w:r>
      <w:r w:rsidRPr="00785D81">
        <w:rPr>
          <w:rFonts w:cs="Times New Roman"/>
          <w:i/>
        </w:rPr>
        <w:t>de</w:t>
      </w:r>
      <w:r w:rsidRPr="00785D81">
        <w:rPr>
          <w:rFonts w:cs="Times New Roman"/>
        </w:rPr>
        <w:t xml:space="preserve"> Dat nyema</w:t>
      </w:r>
      <w:r w:rsidRPr="00785D81">
        <w:rPr>
          <w:rFonts w:cs="Times New Roman"/>
          <w:i/>
        </w:rPr>
        <w:t>n</w:t>
      </w:r>
      <w:r w:rsidRPr="00785D81">
        <w:rPr>
          <w:rFonts w:cs="Times New Roman"/>
        </w:rPr>
        <w:t>t vande</w:t>
      </w:r>
    </w:p>
    <w:p w14:paraId="0C196A0F" w14:textId="77777777" w:rsidR="00FB37B0" w:rsidRPr="00785D81" w:rsidRDefault="00FB37B0" w:rsidP="00FB37B0">
      <w:pPr>
        <w:rPr>
          <w:rFonts w:cs="Times New Roman"/>
        </w:rPr>
      </w:pPr>
      <w:r w:rsidRPr="00785D81">
        <w:rPr>
          <w:rFonts w:cs="Times New Roman"/>
        </w:rPr>
        <w:t>voorsz huysluyDen hem veruorDe</w:t>
      </w:r>
      <w:r w:rsidRPr="00785D81">
        <w:rPr>
          <w:rFonts w:cs="Times New Roman"/>
          <w:i/>
        </w:rPr>
        <w:t>re</w:t>
      </w:r>
      <w:r w:rsidRPr="00785D81">
        <w:rPr>
          <w:rFonts w:cs="Times New Roman"/>
        </w:rPr>
        <w:t xml:space="preserve">n  </w:t>
      </w:r>
    </w:p>
    <w:p w14:paraId="46066CC2" w14:textId="77777777" w:rsidR="00FB37B0" w:rsidRPr="00785D81" w:rsidRDefault="00FB37B0" w:rsidP="00FB37B0">
      <w:pPr>
        <w:rPr>
          <w:rFonts w:cs="Times New Roman"/>
        </w:rPr>
      </w:pPr>
      <w:r w:rsidRPr="00785D81">
        <w:rPr>
          <w:rFonts w:cs="Times New Roman"/>
        </w:rPr>
        <w:t>souDe De moerDenars van wege</w:t>
      </w:r>
      <w:r w:rsidRPr="00785D81">
        <w:rPr>
          <w:rFonts w:cs="Times New Roman"/>
          <w:i/>
        </w:rPr>
        <w:t>n</w:t>
      </w:r>
      <w:r w:rsidRPr="00785D81">
        <w:rPr>
          <w:rFonts w:cs="Times New Roman"/>
        </w:rPr>
        <w:t xml:space="preserve"> franck</w:t>
      </w:r>
    </w:p>
    <w:p w14:paraId="7F8727DD" w14:textId="77777777" w:rsidR="00FB37B0" w:rsidRPr="00785D81" w:rsidRDefault="00FB37B0" w:rsidP="00FB37B0">
      <w:pPr>
        <w:rPr>
          <w:rFonts w:cs="Times New Roman"/>
        </w:rPr>
      </w:pPr>
      <w:r w:rsidRPr="00785D81">
        <w:rPr>
          <w:rFonts w:cs="Times New Roman"/>
        </w:rPr>
        <w:t>Roefls onDer houDen noch huysvestinge</w:t>
      </w:r>
    </w:p>
    <w:p w14:paraId="7F113DDF" w14:textId="77777777" w:rsidR="00FB37B0" w:rsidRPr="00785D81" w:rsidRDefault="00FB37B0" w:rsidP="00FB37B0">
      <w:pPr>
        <w:rPr>
          <w:rFonts w:cs="Times New Roman"/>
        </w:rPr>
      </w:pPr>
      <w:r w:rsidRPr="00785D81">
        <w:rPr>
          <w:rFonts w:cs="Times New Roman"/>
        </w:rPr>
        <w:t>doen souDe</w:t>
      </w:r>
      <w:r w:rsidRPr="00785D81">
        <w:rPr>
          <w:rFonts w:cs="Times New Roman"/>
          <w:i/>
        </w:rPr>
        <w:t>n</w:t>
      </w:r>
      <w:r w:rsidRPr="00785D81">
        <w:rPr>
          <w:rFonts w:cs="Times New Roman"/>
        </w:rPr>
        <w:t xml:space="preserve"> opte verbuerte van L goud</w:t>
      </w:r>
      <w:r w:rsidRPr="00785D81">
        <w:rPr>
          <w:rFonts w:cs="Times New Roman"/>
          <w:i/>
        </w:rPr>
        <w:t>en</w:t>
      </w:r>
      <w:r w:rsidRPr="00785D81">
        <w:rPr>
          <w:rFonts w:cs="Times New Roman"/>
        </w:rPr>
        <w:t xml:space="preserve"> </w:t>
      </w:r>
    </w:p>
    <w:p w14:paraId="16164E72" w14:textId="537F8620" w:rsidR="00FB37B0" w:rsidRDefault="00FB37B0" w:rsidP="00FB37B0">
      <w:pPr>
        <w:rPr>
          <w:rFonts w:cs="Times New Roman"/>
        </w:rPr>
      </w:pPr>
      <w:r w:rsidRPr="00785D81">
        <w:rPr>
          <w:rFonts w:cs="Times New Roman"/>
        </w:rPr>
        <w:t>gulDen</w:t>
      </w:r>
    </w:p>
    <w:p w14:paraId="7D763139" w14:textId="77777777" w:rsidR="000875EB" w:rsidRDefault="000875EB" w:rsidP="00FB37B0">
      <w:pPr>
        <w:rPr>
          <w:rFonts w:cs="Times New Roman"/>
        </w:rPr>
      </w:pPr>
    </w:p>
    <w:p w14:paraId="2A1009A8" w14:textId="257178FB" w:rsidR="000875EB" w:rsidRPr="00785D81" w:rsidRDefault="000875EB" w:rsidP="000875EB">
      <w:pPr>
        <w:rPr>
          <w:rFonts w:cs="Times New Roman"/>
        </w:rPr>
      </w:pPr>
      <w:r w:rsidRPr="00785D81">
        <w:rPr>
          <w:rFonts w:cs="Times New Roman"/>
        </w:rPr>
        <w:t xml:space="preserve">De oostelike tekst zegt </w:t>
      </w:r>
      <w:r>
        <w:rPr>
          <w:rFonts w:cs="Times New Roman"/>
        </w:rPr>
        <w:t xml:space="preserve">ok </w:t>
      </w:r>
      <w:r w:rsidRPr="00785D81">
        <w:rPr>
          <w:rFonts w:cs="Times New Roman"/>
        </w:rPr>
        <w:t xml:space="preserve">ditte:  </w:t>
      </w:r>
    </w:p>
    <w:p w14:paraId="444F4AF9" w14:textId="77777777" w:rsidR="000875EB" w:rsidRPr="00785D81" w:rsidRDefault="000875EB" w:rsidP="000875EB">
      <w:pPr>
        <w:rPr>
          <w:rFonts w:cs="Times New Roman"/>
        </w:rPr>
      </w:pPr>
    </w:p>
    <w:p w14:paraId="30FBFD3D" w14:textId="77777777" w:rsidR="000875EB" w:rsidRPr="00785D81" w:rsidRDefault="000875EB" w:rsidP="000875EB">
      <w:pPr>
        <w:rPr>
          <w:rFonts w:cs="Times New Roman"/>
        </w:rPr>
      </w:pPr>
      <w:r w:rsidRPr="00785D81">
        <w:rPr>
          <w:rFonts w:cs="Times New Roman"/>
        </w:rPr>
        <w:t>Van engbert kisten zoon die ielle reynkens</w:t>
      </w:r>
      <w:r w:rsidRPr="00785D81">
        <w:rPr>
          <w:rFonts w:cs="Times New Roman"/>
          <w:i/>
        </w:rPr>
        <w:t>en</w:t>
      </w:r>
    </w:p>
    <w:p w14:paraId="4E2ECB46" w14:textId="77777777" w:rsidR="000875EB" w:rsidRPr="00785D81" w:rsidRDefault="000875EB" w:rsidP="000875EB">
      <w:pPr>
        <w:rPr>
          <w:rFonts w:cs="Times New Roman"/>
        </w:rPr>
      </w:pPr>
      <w:r w:rsidRPr="00785D81">
        <w:rPr>
          <w:rFonts w:cs="Times New Roman"/>
        </w:rPr>
        <w:t>by tyden ianneken douwema grietman</w:t>
      </w:r>
    </w:p>
    <w:p w14:paraId="74392C85" w14:textId="77777777" w:rsidR="000875EB" w:rsidRPr="00785D81" w:rsidRDefault="000875EB" w:rsidP="000875EB">
      <w:pPr>
        <w:rPr>
          <w:rFonts w:cs="Times New Roman"/>
        </w:rPr>
      </w:pPr>
      <w:r w:rsidRPr="00785D81">
        <w:rPr>
          <w:rFonts w:cs="Times New Roman"/>
        </w:rPr>
        <w:t>ghewondet hadde ende soe hij by zynen</w:t>
      </w:r>
    </w:p>
    <w:p w14:paraId="506DE054" w14:textId="77777777" w:rsidR="000875EB" w:rsidRPr="00785D81" w:rsidRDefault="000875EB" w:rsidP="000875EB">
      <w:pPr>
        <w:rPr>
          <w:rFonts w:cs="Times New Roman"/>
        </w:rPr>
      </w:pPr>
      <w:r w:rsidRPr="00785D81">
        <w:rPr>
          <w:rFonts w:cs="Times New Roman"/>
        </w:rPr>
        <w:t>eede stercken wolde dat hij ianneken</w:t>
      </w:r>
    </w:p>
    <w:p w14:paraId="2243D3A7" w14:textId="77777777" w:rsidR="000875EB" w:rsidRPr="00785D81" w:rsidRDefault="000875EB" w:rsidP="000875EB">
      <w:pPr>
        <w:rPr>
          <w:rFonts w:cs="Times New Roman"/>
        </w:rPr>
      </w:pPr>
      <w:r w:rsidRPr="00785D81">
        <w:rPr>
          <w:rFonts w:cs="Times New Roman"/>
        </w:rPr>
        <w:t>voors</w:t>
      </w:r>
      <w:r w:rsidRPr="00785D81">
        <w:rPr>
          <w:rFonts w:cs="Times New Roman"/>
          <w:i/>
        </w:rPr>
        <w:t>creuen</w:t>
      </w:r>
      <w:r w:rsidRPr="00785D81">
        <w:rPr>
          <w:rFonts w:cs="Times New Roman"/>
        </w:rPr>
        <w:t xml:space="preserve"> daer off geresspondeert </w:t>
      </w:r>
      <w:r w:rsidRPr="00785D81">
        <w:rPr>
          <w:rFonts w:cs="Times New Roman"/>
          <w:strike/>
        </w:rPr>
        <w:t>hadde</w:t>
      </w:r>
    </w:p>
    <w:p w14:paraId="1F1B7F0B" w14:textId="77777777" w:rsidR="000875EB" w:rsidRPr="00785D81" w:rsidRDefault="000875EB" w:rsidP="000875EB">
      <w:pPr>
        <w:rPr>
          <w:rFonts w:cs="Times New Roman"/>
        </w:rPr>
      </w:pPr>
      <w:r w:rsidRPr="00785D81">
        <w:rPr>
          <w:rFonts w:cs="Times New Roman"/>
        </w:rPr>
        <w:t>en</w:t>
      </w:r>
      <w:r w:rsidRPr="00785D81">
        <w:rPr>
          <w:rFonts w:cs="Times New Roman"/>
          <w:i/>
        </w:rPr>
        <w:t>de</w:t>
      </w:r>
      <w:r w:rsidRPr="00785D81">
        <w:rPr>
          <w:rFonts w:cs="Times New Roman"/>
        </w:rPr>
        <w:t xml:space="preserve"> te vreden gestelt hadde is dyen</w:t>
      </w:r>
    </w:p>
    <w:p w14:paraId="7CE58682" w14:textId="77777777" w:rsidR="000875EB" w:rsidRPr="00785D81" w:rsidRDefault="000875EB" w:rsidP="000875EB">
      <w:pPr>
        <w:rPr>
          <w:rFonts w:cs="Times New Roman"/>
        </w:rPr>
      </w:pPr>
      <w:r w:rsidRPr="00785D81">
        <w:rPr>
          <w:rFonts w:cs="Times New Roman"/>
        </w:rPr>
        <w:lastRenderedPageBreak/>
        <w:t xml:space="preserve">nyet iegenstaend op gelyck ende </w:t>
      </w:r>
    </w:p>
    <w:p w14:paraId="0C662E4D" w14:textId="77777777" w:rsidR="000875EB" w:rsidRPr="00785D81" w:rsidRDefault="000875EB" w:rsidP="000875EB">
      <w:pPr>
        <w:rPr>
          <w:rFonts w:cs="Times New Roman"/>
        </w:rPr>
      </w:pPr>
      <w:r w:rsidRPr="00785D81">
        <w:rPr>
          <w:rFonts w:cs="Times New Roman"/>
        </w:rPr>
        <w:t>ongelyck mitten grietman ouerco</w:t>
      </w:r>
      <w:r w:rsidRPr="00785D81">
        <w:rPr>
          <w:rFonts w:cs="Times New Roman"/>
          <w:i/>
        </w:rPr>
        <w:t>m</w:t>
      </w:r>
      <w:r w:rsidRPr="00785D81">
        <w:rPr>
          <w:rFonts w:cs="Times New Roman"/>
        </w:rPr>
        <w:t>men (…)</w:t>
      </w:r>
    </w:p>
    <w:p w14:paraId="749598B3" w14:textId="6E0B9B6D" w:rsidR="000875EB" w:rsidRDefault="000875EB" w:rsidP="00FB37B0">
      <w:pPr>
        <w:rPr>
          <w:rFonts w:cs="Times New Roman"/>
        </w:rPr>
      </w:pPr>
      <w:r>
        <w:rPr>
          <w:rFonts w:cs="Times New Roman"/>
        </w:rPr>
        <w:t>Gerrit Kost het d’r gien bosschop an, die Gelderse grietman telt niet.</w:t>
      </w:r>
    </w:p>
    <w:p w14:paraId="70B8B98C" w14:textId="77777777" w:rsidR="004E5860" w:rsidRDefault="004E5860" w:rsidP="00FB37B0">
      <w:pPr>
        <w:rPr>
          <w:rFonts w:cs="Times New Roman"/>
        </w:rPr>
      </w:pPr>
    </w:p>
    <w:p w14:paraId="6AFCBF7C" w14:textId="5CA74762" w:rsidR="004E5860" w:rsidRDefault="004E5860" w:rsidP="00FB37B0">
      <w:pPr>
        <w:rPr>
          <w:rFonts w:cs="Times New Roman"/>
        </w:rPr>
      </w:pPr>
      <w:r>
        <w:rPr>
          <w:rFonts w:cs="Times New Roman"/>
        </w:rPr>
        <w:t xml:space="preserve">Duzelt et jow van de grietmannen? </w:t>
      </w:r>
    </w:p>
    <w:p w14:paraId="4544218C" w14:textId="7C193156" w:rsidR="004E5860" w:rsidRDefault="004E5860" w:rsidP="00FB37B0">
      <w:pPr>
        <w:rPr>
          <w:rFonts w:cs="Times New Roman"/>
        </w:rPr>
      </w:pPr>
      <w:r>
        <w:rPr>
          <w:rFonts w:cs="Times New Roman"/>
        </w:rPr>
        <w:t>Dan geef ik even een overzicht.</w:t>
      </w:r>
    </w:p>
    <w:p w14:paraId="64F7C277" w14:textId="77777777" w:rsidR="004E5860" w:rsidRDefault="004E5860" w:rsidP="00FB37B0">
      <w:pPr>
        <w:rPr>
          <w:rFonts w:cs="Times New Roman"/>
        </w:rPr>
      </w:pPr>
    </w:p>
    <w:p w14:paraId="49A18EE7" w14:textId="77777777" w:rsidR="004E5860" w:rsidRPr="00785D81" w:rsidRDefault="004E5860" w:rsidP="004E5860">
      <w:pPr>
        <w:rPr>
          <w:rFonts w:cs="Times New Roman"/>
        </w:rPr>
      </w:pPr>
      <w:r>
        <w:rPr>
          <w:rFonts w:cs="Times New Roman"/>
        </w:rPr>
        <w:t>Overzicht van eerste grietmannen:</w:t>
      </w:r>
    </w:p>
    <w:p w14:paraId="55F3FF38" w14:textId="77777777" w:rsidR="004E5860" w:rsidRPr="00785D81" w:rsidRDefault="004E5860" w:rsidP="004E5860">
      <w:pPr>
        <w:rPr>
          <w:rFonts w:cs="Times New Roman"/>
        </w:rPr>
      </w:pPr>
      <w:r w:rsidRPr="00785D81">
        <w:rPr>
          <w:rFonts w:cs="Times New Roman"/>
          <w:b/>
        </w:rPr>
        <w:t>Saksisch + Habsburgs / Bourgondisch grietman</w:t>
      </w:r>
      <w:r w:rsidRPr="00785D81">
        <w:rPr>
          <w:rFonts w:cs="Times New Roman"/>
        </w:rPr>
        <w:t xml:space="preserve"> van </w:t>
      </w:r>
      <w:r w:rsidRPr="00785D81">
        <w:rPr>
          <w:rFonts w:cs="Times New Roman"/>
          <w:i/>
        </w:rPr>
        <w:t>Stellingwarf</w:t>
      </w:r>
      <w:r w:rsidRPr="00785D81">
        <w:rPr>
          <w:rFonts w:cs="Times New Roman"/>
        </w:rPr>
        <w:t xml:space="preserve"> 1505–1517: Lykele Ebelens</w:t>
      </w:r>
    </w:p>
    <w:p w14:paraId="0C92F63E" w14:textId="77777777" w:rsidR="004E5860" w:rsidRPr="00785D81" w:rsidRDefault="004E5860" w:rsidP="004E5860">
      <w:pPr>
        <w:rPr>
          <w:rFonts w:cs="Times New Roman"/>
        </w:rPr>
      </w:pPr>
      <w:r w:rsidRPr="00785D81">
        <w:rPr>
          <w:rFonts w:cs="Times New Roman"/>
          <w:b/>
        </w:rPr>
        <w:t xml:space="preserve">Habsburgs / Bourgondisch grietman </w:t>
      </w:r>
      <w:r w:rsidRPr="00785D81">
        <w:rPr>
          <w:rFonts w:cs="Times New Roman"/>
        </w:rPr>
        <w:t>van</w:t>
      </w:r>
      <w:r w:rsidRPr="00785D81">
        <w:rPr>
          <w:rFonts w:cs="Times New Roman"/>
          <w:b/>
        </w:rPr>
        <w:t xml:space="preserve"> </w:t>
      </w:r>
      <w:r w:rsidRPr="00785D81">
        <w:rPr>
          <w:rFonts w:cs="Times New Roman"/>
          <w:i/>
        </w:rPr>
        <w:t>Stellingwarf-Westaende</w:t>
      </w:r>
      <w:r w:rsidRPr="00785D81">
        <w:rPr>
          <w:rFonts w:cs="Times New Roman"/>
          <w:b/>
        </w:rPr>
        <w:t xml:space="preserve"> </w:t>
      </w:r>
      <w:r w:rsidRPr="00785D81">
        <w:rPr>
          <w:rFonts w:cs="Times New Roman"/>
        </w:rPr>
        <w:t>1517-1533: Lykele Ebelens</w:t>
      </w:r>
    </w:p>
    <w:p w14:paraId="7CFD5567" w14:textId="77777777" w:rsidR="004E5860" w:rsidRPr="00785D81" w:rsidRDefault="004E5860" w:rsidP="004E5860">
      <w:pPr>
        <w:rPr>
          <w:rFonts w:cs="Times New Roman"/>
          <w:b/>
          <w:i/>
        </w:rPr>
      </w:pPr>
      <w:r w:rsidRPr="00785D81">
        <w:rPr>
          <w:rFonts w:cs="Times New Roman"/>
          <w:b/>
        </w:rPr>
        <w:t xml:space="preserve">Habsburgs / Bourgondisch grietman </w:t>
      </w:r>
      <w:r w:rsidRPr="00785D81">
        <w:rPr>
          <w:rFonts w:cs="Times New Roman"/>
        </w:rPr>
        <w:t>van</w:t>
      </w:r>
      <w:r w:rsidRPr="00785D81">
        <w:rPr>
          <w:rFonts w:cs="Times New Roman"/>
          <w:b/>
        </w:rPr>
        <w:t xml:space="preserve"> </w:t>
      </w:r>
      <w:r w:rsidRPr="00785D81">
        <w:rPr>
          <w:rFonts w:cs="Times New Roman"/>
          <w:i/>
        </w:rPr>
        <w:t>Stellingwarf-Oostaende</w:t>
      </w:r>
      <w:r w:rsidRPr="00785D81">
        <w:rPr>
          <w:rFonts w:cs="Times New Roman"/>
          <w:b/>
        </w:rPr>
        <w:t xml:space="preserve"> </w:t>
      </w:r>
      <w:r w:rsidRPr="00785D81">
        <w:rPr>
          <w:rFonts w:cs="Times New Roman"/>
        </w:rPr>
        <w:t xml:space="preserve">1517 of </w:t>
      </w:r>
      <w:r w:rsidRPr="00A621FA">
        <w:rPr>
          <w:rFonts w:cs="Times New Roman"/>
          <w:b/>
          <w:bCs/>
        </w:rPr>
        <w:t>1518</w:t>
      </w:r>
      <w:r w:rsidRPr="00785D81">
        <w:rPr>
          <w:rFonts w:cs="Times New Roman"/>
          <w:b/>
        </w:rPr>
        <w:t xml:space="preserve"> </w:t>
      </w:r>
      <w:r w:rsidRPr="00785D81">
        <w:rPr>
          <w:rFonts w:cs="Times New Roman"/>
        </w:rPr>
        <w:t xml:space="preserve">– 1524: </w:t>
      </w:r>
      <w:r w:rsidRPr="00785D81">
        <w:rPr>
          <w:rFonts w:cs="Times New Roman"/>
          <w:i/>
        </w:rPr>
        <w:t>Frank Roelofs</w:t>
      </w:r>
      <w:r w:rsidRPr="00785D81">
        <w:rPr>
          <w:rFonts w:cs="Times New Roman"/>
        </w:rPr>
        <w:t>; laest</w:t>
      </w:r>
      <w:r>
        <w:rPr>
          <w:rFonts w:cs="Times New Roman"/>
        </w:rPr>
        <w:t xml:space="preserve"> kwat van</w:t>
      </w:r>
      <w:r w:rsidRPr="00785D81">
        <w:rPr>
          <w:rFonts w:cs="Times New Roman"/>
        </w:rPr>
        <w:t xml:space="preserve"> 1524: </w:t>
      </w:r>
      <w:r w:rsidRPr="00785D81">
        <w:rPr>
          <w:rFonts w:cs="Times New Roman"/>
          <w:i/>
        </w:rPr>
        <w:t>Jehannes Koenes</w:t>
      </w:r>
      <w:r w:rsidRPr="00785D81">
        <w:rPr>
          <w:rFonts w:cs="Times New Roman"/>
        </w:rPr>
        <w:t>;</w:t>
      </w:r>
      <w:r>
        <w:rPr>
          <w:rFonts w:cs="Times New Roman"/>
        </w:rPr>
        <w:t xml:space="preserve"> 22-12-</w:t>
      </w:r>
      <w:r w:rsidRPr="00785D81">
        <w:rPr>
          <w:rFonts w:cs="Times New Roman"/>
        </w:rPr>
        <w:t xml:space="preserve">1524-1540: </w:t>
      </w:r>
      <w:r w:rsidRPr="00785D81">
        <w:rPr>
          <w:rFonts w:cs="Times New Roman"/>
          <w:i/>
        </w:rPr>
        <w:t>Gerrit Kost</w:t>
      </w:r>
    </w:p>
    <w:p w14:paraId="1DC2490E" w14:textId="77777777" w:rsidR="004E5860" w:rsidRPr="00785D81" w:rsidRDefault="004E5860" w:rsidP="004E5860">
      <w:pPr>
        <w:rPr>
          <w:rFonts w:cs="Times New Roman"/>
        </w:rPr>
      </w:pPr>
      <w:r w:rsidRPr="00785D81">
        <w:rPr>
          <w:rFonts w:cs="Times New Roman"/>
          <w:b/>
        </w:rPr>
        <w:t>Gelders grietman</w:t>
      </w:r>
      <w:r w:rsidRPr="00785D81">
        <w:rPr>
          <w:rFonts w:cs="Times New Roman"/>
        </w:rPr>
        <w:t xml:space="preserve"> van </w:t>
      </w:r>
      <w:r w:rsidRPr="00785D81">
        <w:rPr>
          <w:rFonts w:cs="Times New Roman"/>
          <w:i/>
        </w:rPr>
        <w:t>Stellingwarf</w:t>
      </w:r>
      <w:r w:rsidRPr="00785D81">
        <w:rPr>
          <w:rFonts w:cs="Times New Roman"/>
        </w:rPr>
        <w:t>:  1514-1517 (?) Merck Syrckxen; 1517?-1520?: Jancko Douwama (?); daornao, tot 1523-1524: ?</w:t>
      </w:r>
    </w:p>
    <w:p w14:paraId="5D953724" w14:textId="7FB53547" w:rsidR="00663471" w:rsidRPr="00785D81" w:rsidRDefault="00663471" w:rsidP="00663471">
      <w:pPr>
        <w:rPr>
          <w:rFonts w:cs="Times New Roman"/>
        </w:rPr>
      </w:pPr>
      <w:r w:rsidRPr="00785D81">
        <w:rPr>
          <w:rFonts w:cs="Times New Roman"/>
          <w:b/>
        </w:rPr>
        <w:t>Naemen in de Rentmeestersrekens</w:t>
      </w:r>
    </w:p>
    <w:p w14:paraId="2DFCE2C7" w14:textId="08BF72D4" w:rsidR="00663471" w:rsidRDefault="00B66010" w:rsidP="00663471">
      <w:pPr>
        <w:rPr>
          <w:rFonts w:cs="Times New Roman"/>
        </w:rPr>
      </w:pPr>
      <w:r w:rsidRPr="00785D81">
        <w:rPr>
          <w:rFonts w:cs="Times New Roman"/>
        </w:rPr>
        <w:t xml:space="preserve">Riegelmaotig wodt in de rekens nog mit de laansnaeme </w:t>
      </w:r>
      <w:r w:rsidRPr="00785D81">
        <w:rPr>
          <w:rFonts w:cs="Times New Roman"/>
          <w:i/>
        </w:rPr>
        <w:t>Stellingwarf</w:t>
      </w:r>
      <w:r w:rsidRPr="00785D81">
        <w:rPr>
          <w:rFonts w:cs="Times New Roman"/>
        </w:rPr>
        <w:t xml:space="preserve"> naor et gebied as ien gehiel verwezen – nao de ‘scheiding’ van 1517 dus. Et vaalt op dat dat m.n. gelt veur konteksten mit Lykele Ebelens. In de rekens van 1526, 1528 en 1529 hiet Lykele Ebelens grietman van Stellinckwerf, zonder de toevoeging Westaende. Ze kenden him netuurlik eerder ok as grietman van Stellingwarf. Et onderscheid speulde misschien ok nog niet zo: Gerrit Kost en Lykele Ebelens weren beide grietman </w:t>
      </w:r>
      <w:r w:rsidRPr="00785D81">
        <w:rPr>
          <w:rFonts w:cs="Times New Roman"/>
          <w:i/>
        </w:rPr>
        <w:t>in</w:t>
      </w:r>
      <w:r w:rsidRPr="00785D81">
        <w:rPr>
          <w:rFonts w:cs="Times New Roman"/>
        </w:rPr>
        <w:t xml:space="preserve"> Stellingwarf, kuj’ zeggen, en och ja, de iene dee et veur et oostelike stok, de aandere veur et westelike pat. </w:t>
      </w:r>
    </w:p>
    <w:p w14:paraId="5994CB13" w14:textId="77777777" w:rsidR="00663471" w:rsidRPr="00156425" w:rsidRDefault="00663471" w:rsidP="00663471">
      <w:pPr>
        <w:rPr>
          <w:rFonts w:cs="Times New Roman"/>
        </w:rPr>
      </w:pPr>
      <w:r>
        <w:rPr>
          <w:rFonts w:cs="Times New Roman"/>
        </w:rPr>
        <w:t xml:space="preserve">Ofb. 7. </w:t>
      </w:r>
      <w:r>
        <w:rPr>
          <w:rFonts w:cs="Times New Roman"/>
          <w:i/>
        </w:rPr>
        <w:t>Lykele Ebelens zien anduding</w:t>
      </w:r>
      <w:r w:rsidRPr="00156425">
        <w:rPr>
          <w:rFonts w:cs="Times New Roman"/>
          <w:i/>
        </w:rPr>
        <w:t xml:space="preserve"> as grietman van Stellingwarf</w:t>
      </w:r>
      <w:r>
        <w:rPr>
          <w:rFonts w:cs="Times New Roman"/>
          <w:i/>
        </w:rPr>
        <w:t>, nog in 1529 (bron: originele Rentmeestersreken van Stellingwarf-Westaende bi’j Tresoar; scan: Tresoar)</w:t>
      </w:r>
    </w:p>
    <w:p w14:paraId="593944F5" w14:textId="77777777" w:rsidR="00663471" w:rsidRPr="00785D81" w:rsidRDefault="00663471" w:rsidP="00663471">
      <w:pPr>
        <w:rPr>
          <w:rFonts w:cs="Times New Roman"/>
        </w:rPr>
      </w:pPr>
      <w:r w:rsidRPr="00785D81">
        <w:rPr>
          <w:rFonts w:cs="Times New Roman"/>
        </w:rPr>
        <w:t>Lykele en zien mannen vervoerden hoolt dat an de keizer heurde uut Makkinge, in et Oostaende, naor Stienwiek.</w:t>
      </w:r>
      <w:r w:rsidRPr="00785D81">
        <w:rPr>
          <w:rStyle w:val="Voetnootmarkering"/>
          <w:rFonts w:cs="Times New Roman"/>
        </w:rPr>
        <w:footnoteReference w:id="1"/>
      </w:r>
      <w:r w:rsidRPr="00785D81">
        <w:rPr>
          <w:rFonts w:cs="Times New Roman"/>
        </w:rPr>
        <w:t xml:space="preserve"> En Gerrit Kost beboet iene die in et Westaende woont:  </w:t>
      </w:r>
    </w:p>
    <w:p w14:paraId="05175A0D" w14:textId="77777777" w:rsidR="00663471" w:rsidRPr="00785D81" w:rsidRDefault="00663471" w:rsidP="00663471">
      <w:pPr>
        <w:rPr>
          <w:rFonts w:cs="Times New Roman"/>
        </w:rPr>
      </w:pPr>
    </w:p>
    <w:p w14:paraId="72DBD4AE" w14:textId="77777777" w:rsidR="00663471" w:rsidRPr="00785D81" w:rsidRDefault="00663471" w:rsidP="00663471">
      <w:pPr>
        <w:rPr>
          <w:rFonts w:cs="Times New Roman"/>
        </w:rPr>
      </w:pPr>
      <w:r w:rsidRPr="00785D81">
        <w:rPr>
          <w:rFonts w:cs="Times New Roman"/>
        </w:rPr>
        <w:t xml:space="preserve">De eigennaemen in de rekens doen gewoon an. Een biezunderen iene is de veurnaeme </w:t>
      </w:r>
      <w:r w:rsidRPr="00785D81">
        <w:rPr>
          <w:rFonts w:cs="Times New Roman"/>
          <w:i/>
        </w:rPr>
        <w:t>Assele</w:t>
      </w:r>
      <w:r w:rsidRPr="00785D81">
        <w:rPr>
          <w:rFonts w:cs="Times New Roman"/>
        </w:rPr>
        <w:t xml:space="preserve">, wedevrouw van Frank Roelofs, ze wodt een peer keer nuumd. </w:t>
      </w:r>
      <w:r w:rsidRPr="00785D81">
        <w:rPr>
          <w:rFonts w:cs="Times New Roman"/>
          <w:i/>
        </w:rPr>
        <w:t>Assele</w:t>
      </w:r>
      <w:r w:rsidRPr="00785D81">
        <w:rPr>
          <w:rFonts w:cs="Times New Roman"/>
        </w:rPr>
        <w:t xml:space="preserve"> is et verkleinwoord van </w:t>
      </w:r>
      <w:r w:rsidRPr="00785D81">
        <w:rPr>
          <w:rFonts w:cs="Times New Roman"/>
          <w:i/>
        </w:rPr>
        <w:t>Asse</w:t>
      </w:r>
      <w:r w:rsidRPr="00785D81">
        <w:rPr>
          <w:rFonts w:cs="Times New Roman"/>
        </w:rPr>
        <w:t xml:space="preserve"> - en laot now de </w:t>
      </w:r>
      <w:r>
        <w:rPr>
          <w:rFonts w:cs="Times New Roman"/>
        </w:rPr>
        <w:t>manne</w:t>
      </w:r>
      <w:r w:rsidRPr="00785D81">
        <w:rPr>
          <w:rFonts w:cs="Times New Roman"/>
        </w:rPr>
        <w:t xml:space="preserve">naeme </w:t>
      </w:r>
      <w:r w:rsidRPr="00785D81">
        <w:rPr>
          <w:rFonts w:cs="Times New Roman"/>
          <w:i/>
        </w:rPr>
        <w:t>Asse</w:t>
      </w:r>
      <w:r w:rsidRPr="00785D81">
        <w:rPr>
          <w:rFonts w:cs="Times New Roman"/>
        </w:rPr>
        <w:t xml:space="preserve"> hier veul veurkommen wezen, zo het  onderzu</w:t>
      </w:r>
      <w:r>
        <w:rPr>
          <w:rFonts w:cs="Times New Roman"/>
        </w:rPr>
        <w:t>ker Wiebe de Jong indertied nuumd. Dat kwam, hi’j</w:t>
      </w:r>
      <w:r w:rsidRPr="00785D81">
        <w:rPr>
          <w:rFonts w:cs="Times New Roman"/>
        </w:rPr>
        <w:t xml:space="preserve"> zag verbaand mit veldnaemen as </w:t>
      </w:r>
      <w:r w:rsidRPr="00785D81">
        <w:rPr>
          <w:rFonts w:cs="Times New Roman"/>
          <w:i/>
        </w:rPr>
        <w:t>Assenmaod</w:t>
      </w:r>
      <w:r w:rsidRPr="00785D81">
        <w:rPr>
          <w:rFonts w:cs="Times New Roman"/>
        </w:rPr>
        <w:t xml:space="preserve">.  </w:t>
      </w:r>
    </w:p>
    <w:p w14:paraId="767AFF5C" w14:textId="77777777" w:rsidR="00663471" w:rsidRPr="00785D81" w:rsidRDefault="00663471" w:rsidP="00663471">
      <w:pPr>
        <w:rPr>
          <w:rFonts w:cs="Times New Roman"/>
        </w:rPr>
      </w:pPr>
    </w:p>
    <w:p w14:paraId="322C7714" w14:textId="2D4694E1" w:rsidR="00663471" w:rsidRPr="00156425" w:rsidRDefault="00663471" w:rsidP="00663471">
      <w:pPr>
        <w:rPr>
          <w:rFonts w:cs="Times New Roman"/>
          <w:i/>
        </w:rPr>
      </w:pPr>
      <w:r>
        <w:rPr>
          <w:rFonts w:cs="Times New Roman"/>
        </w:rPr>
        <w:lastRenderedPageBreak/>
        <w:t xml:space="preserve">Ofb. 9. </w:t>
      </w:r>
      <w:r w:rsidRPr="00156425">
        <w:rPr>
          <w:rFonts w:cs="Times New Roman"/>
          <w:i/>
        </w:rPr>
        <w:t xml:space="preserve">De stadhoolder daor beide grietmannen deur ‘anstuurd’ wodden: George Schenck van Toutenburg, stadhoolder van Frieslaand van </w:t>
      </w:r>
      <w:r>
        <w:rPr>
          <w:rFonts w:cs="Times New Roman"/>
          <w:i/>
        </w:rPr>
        <w:t>1521-1540 (en ok, van 1528-1540, van Overiessel; en,van 1536-1540, van Grunningen en Drenthe) (bron: Wikimedia Commons / Public Domain)</w:t>
      </w:r>
    </w:p>
    <w:p w14:paraId="6EE10484" w14:textId="77777777" w:rsidR="00663471" w:rsidRPr="00156425" w:rsidRDefault="00663471" w:rsidP="00663471">
      <w:pPr>
        <w:rPr>
          <w:rFonts w:cs="Times New Roman"/>
          <w:i/>
        </w:rPr>
      </w:pPr>
    </w:p>
    <w:p w14:paraId="49773C61" w14:textId="77777777" w:rsidR="00663471" w:rsidRPr="00785D81" w:rsidRDefault="00663471" w:rsidP="00663471">
      <w:pPr>
        <w:rPr>
          <w:rFonts w:cs="Times New Roman"/>
        </w:rPr>
      </w:pPr>
    </w:p>
    <w:p w14:paraId="7E543BF6" w14:textId="77777777" w:rsidR="00663471" w:rsidRPr="00785D81" w:rsidRDefault="00663471" w:rsidP="00663471">
      <w:pPr>
        <w:rPr>
          <w:rFonts w:cs="Times New Roman"/>
        </w:rPr>
      </w:pPr>
      <w:r w:rsidRPr="00785D81">
        <w:rPr>
          <w:rFonts w:cs="Times New Roman"/>
        </w:rPr>
        <w:t xml:space="preserve">Vandaege-de-dag wo’n nogal es verschillen tussen Oost- en West-Stellingwarf antipt. Die zie ik zels amper, en verschillen in 1524-1531 bestaon louter uut een peer toevalligheden.  </w:t>
      </w:r>
    </w:p>
    <w:p w14:paraId="16443503" w14:textId="59FBED26" w:rsidR="00663471" w:rsidRPr="00785D81" w:rsidRDefault="00663471" w:rsidP="00663471">
      <w:pPr>
        <w:rPr>
          <w:rFonts w:cs="Times New Roman"/>
          <w:b/>
        </w:rPr>
      </w:pPr>
      <w:r w:rsidRPr="00785D81">
        <w:rPr>
          <w:rFonts w:cs="Times New Roman"/>
          <w:b/>
        </w:rPr>
        <w:t xml:space="preserve">V. Taelbiezunderheden </w:t>
      </w:r>
    </w:p>
    <w:p w14:paraId="44221883" w14:textId="77777777" w:rsidR="00663471" w:rsidRPr="00785D81" w:rsidRDefault="00663471" w:rsidP="00663471">
      <w:pPr>
        <w:rPr>
          <w:rFonts w:cs="Times New Roman"/>
        </w:rPr>
      </w:pPr>
      <w:r w:rsidRPr="00785D81">
        <w:rPr>
          <w:rFonts w:cs="Times New Roman"/>
        </w:rPr>
        <w:t>Veur vandaege leut ik veural historische angelegenheden op ’e bodden kommen, al hadden Dennis Worst en ikke indertied meer de laandschopsgeschiedenis</w:t>
      </w:r>
      <w:r>
        <w:rPr>
          <w:rFonts w:cs="Times New Roman"/>
        </w:rPr>
        <w:t xml:space="preserve"> en de taelkaante</w:t>
      </w:r>
      <w:r w:rsidRPr="00785D81">
        <w:rPr>
          <w:rFonts w:cs="Times New Roman"/>
        </w:rPr>
        <w:t xml:space="preserve"> op et oge, doe </w:t>
      </w:r>
      <w:r>
        <w:rPr>
          <w:rFonts w:cs="Times New Roman"/>
        </w:rPr>
        <w:t xml:space="preserve">bi’j oons </w:t>
      </w:r>
      <w:r w:rsidRPr="00785D81">
        <w:rPr>
          <w:rFonts w:cs="Times New Roman"/>
        </w:rPr>
        <w:t>et idee veur een tekstedisie ontston. Ik kom now nog wel even mit wat taelkundigs. Dat is omdat we weten dat ok nao 1500 nog alderhaande oostelike kenmarken in Nederlaansachtige teksten zitten. Dat wodde gaondeweg minder, mar we vienen ze zeker nog tot in 18</w:t>
      </w:r>
      <w:r w:rsidRPr="00785D81">
        <w:rPr>
          <w:rFonts w:cs="Times New Roman"/>
          <w:vertAlign w:val="superscript"/>
        </w:rPr>
        <w:t>de</w:t>
      </w:r>
      <w:r>
        <w:rPr>
          <w:rFonts w:cs="Times New Roman"/>
        </w:rPr>
        <w:t>-ieuwse teksten, ok in oonze wereld</w:t>
      </w:r>
      <w:r w:rsidRPr="00785D81">
        <w:rPr>
          <w:rFonts w:cs="Times New Roman"/>
        </w:rPr>
        <w:t>.</w:t>
      </w:r>
      <w:r w:rsidRPr="00785D81">
        <w:rPr>
          <w:rStyle w:val="Voetnootmarkering"/>
          <w:rFonts w:cs="Times New Roman"/>
        </w:rPr>
        <w:footnoteReference w:id="2"/>
      </w:r>
      <w:r w:rsidRPr="00785D81">
        <w:rPr>
          <w:rFonts w:cs="Times New Roman"/>
        </w:rPr>
        <w:t xml:space="preserve"> Oonze rekens bin krek uut een tied dat we oons vanwegens de Rekenkaemer behalven op Liwwadden ok richten mossen op Hollaand</w:t>
      </w:r>
      <w:r>
        <w:rPr>
          <w:rFonts w:cs="Times New Roman"/>
        </w:rPr>
        <w:t xml:space="preserve"> – misschien wodde dat ok in taelig opzicht zo vuuld</w:t>
      </w:r>
      <w:r w:rsidRPr="00785D81">
        <w:rPr>
          <w:rFonts w:cs="Times New Roman"/>
        </w:rPr>
        <w:t xml:space="preserve">. </w:t>
      </w:r>
      <w:r>
        <w:rPr>
          <w:rFonts w:cs="Times New Roman"/>
        </w:rPr>
        <w:t xml:space="preserve">Toch zien we nog aorig wat oostelike woordvormen in oonze Rentmeestersrekens. En de </w:t>
      </w:r>
      <w:r w:rsidRPr="00785D81">
        <w:rPr>
          <w:rFonts w:cs="Times New Roman"/>
        </w:rPr>
        <w:t>Benefic</w:t>
      </w:r>
      <w:r>
        <w:rPr>
          <w:rFonts w:cs="Times New Roman"/>
        </w:rPr>
        <w:t>i</w:t>
      </w:r>
      <w:r w:rsidRPr="00785D81">
        <w:rPr>
          <w:rFonts w:cs="Times New Roman"/>
        </w:rPr>
        <w:t>aalboekteksten uut Stellingwa</w:t>
      </w:r>
      <w:r>
        <w:rPr>
          <w:rFonts w:cs="Times New Roman"/>
        </w:rPr>
        <w:t>rf van 1543 laoten ok nog aorig</w:t>
      </w:r>
      <w:r w:rsidRPr="00785D81">
        <w:rPr>
          <w:rFonts w:cs="Times New Roman"/>
        </w:rPr>
        <w:t xml:space="preserve"> wat </w:t>
      </w:r>
      <w:r>
        <w:rPr>
          <w:rFonts w:cs="Times New Roman"/>
        </w:rPr>
        <w:t>oostelik andoende woorden</w:t>
      </w:r>
      <w:r w:rsidRPr="00785D81">
        <w:rPr>
          <w:rFonts w:cs="Times New Roman"/>
        </w:rPr>
        <w:t xml:space="preserve"> zien, </w:t>
      </w:r>
      <w:r>
        <w:rPr>
          <w:rFonts w:cs="Times New Roman"/>
        </w:rPr>
        <w:t xml:space="preserve">trouwens </w:t>
      </w:r>
      <w:r w:rsidRPr="00785D81">
        <w:rPr>
          <w:rFonts w:cs="Times New Roman"/>
        </w:rPr>
        <w:t>ok de teksten uut et Friese Frieslaand</w:t>
      </w:r>
      <w:r>
        <w:rPr>
          <w:rFonts w:cs="Times New Roman"/>
        </w:rPr>
        <w:t xml:space="preserve"> in diezelde bron (Bloemhoff 2014)</w:t>
      </w:r>
      <w:r w:rsidRPr="00785D81">
        <w:rPr>
          <w:rFonts w:cs="Times New Roman"/>
        </w:rPr>
        <w:t>.</w:t>
      </w:r>
    </w:p>
    <w:p w14:paraId="5A66B79B" w14:textId="77777777" w:rsidR="00663471" w:rsidRPr="00785D81" w:rsidRDefault="00663471" w:rsidP="00663471">
      <w:pPr>
        <w:rPr>
          <w:rFonts w:cs="Times New Roman"/>
        </w:rPr>
      </w:pPr>
      <w:r w:rsidRPr="00785D81">
        <w:rPr>
          <w:rFonts w:cs="Times New Roman"/>
        </w:rPr>
        <w:t>In de Middelieuwse Nedersaksisch / Nederduutse teksten van oons oosten en noorden kommen een tal typisch oostelike kenmarken naor veuren. Zoas:</w:t>
      </w:r>
    </w:p>
    <w:p w14:paraId="319EA0D5" w14:textId="77777777" w:rsidR="00663471" w:rsidRPr="00785D81" w:rsidRDefault="00663471" w:rsidP="00663471">
      <w:pPr>
        <w:rPr>
          <w:rFonts w:cs="Times New Roman"/>
        </w:rPr>
      </w:pPr>
      <w:r w:rsidRPr="00785D81">
        <w:rPr>
          <w:rFonts w:cs="Times New Roman"/>
        </w:rPr>
        <w:t xml:space="preserve"> </w:t>
      </w:r>
    </w:p>
    <w:p w14:paraId="2D8CD7F5" w14:textId="77777777" w:rsidR="00663471" w:rsidRPr="00785D81" w:rsidRDefault="00663471" w:rsidP="00663471">
      <w:pPr>
        <w:pStyle w:val="Lijstalinea"/>
        <w:numPr>
          <w:ilvl w:val="0"/>
          <w:numId w:val="2"/>
        </w:numPr>
        <w:spacing w:after="200" w:line="276" w:lineRule="auto"/>
        <w:rPr>
          <w:rFonts w:ascii="Times New Roman" w:hAnsi="Times New Roman" w:cs="Times New Roman"/>
          <w:i/>
          <w:sz w:val="24"/>
          <w:szCs w:val="24"/>
        </w:rPr>
      </w:pPr>
      <w:r w:rsidRPr="00785D81">
        <w:rPr>
          <w:rFonts w:ascii="Times New Roman" w:hAnsi="Times New Roman" w:cs="Times New Roman"/>
          <w:i/>
          <w:sz w:val="24"/>
          <w:szCs w:val="24"/>
        </w:rPr>
        <w:t>Old</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gold</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zolde</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holt</w:t>
      </w:r>
      <w:r w:rsidRPr="00785D81">
        <w:rPr>
          <w:rFonts w:ascii="Times New Roman" w:hAnsi="Times New Roman" w:cs="Times New Roman"/>
          <w:sz w:val="24"/>
          <w:szCs w:val="24"/>
        </w:rPr>
        <w:t xml:space="preserve">, dus mit </w:t>
      </w:r>
      <w:r w:rsidRPr="00785D81">
        <w:rPr>
          <w:rFonts w:ascii="Times New Roman" w:hAnsi="Times New Roman" w:cs="Times New Roman"/>
          <w:i/>
          <w:sz w:val="24"/>
          <w:szCs w:val="24"/>
        </w:rPr>
        <w:t>old</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olt</w:t>
      </w:r>
      <w:r w:rsidRPr="00785D81">
        <w:rPr>
          <w:rFonts w:ascii="Times New Roman" w:hAnsi="Times New Roman" w:cs="Times New Roman"/>
          <w:sz w:val="24"/>
          <w:szCs w:val="24"/>
        </w:rPr>
        <w:t xml:space="preserve">, niet mit </w:t>
      </w:r>
      <w:r w:rsidRPr="00785D81">
        <w:rPr>
          <w:rFonts w:ascii="Times New Roman" w:hAnsi="Times New Roman" w:cs="Times New Roman"/>
          <w:i/>
          <w:sz w:val="24"/>
          <w:szCs w:val="24"/>
        </w:rPr>
        <w:t>ou</w:t>
      </w:r>
      <w:r w:rsidRPr="00785D81">
        <w:rPr>
          <w:rFonts w:ascii="Times New Roman" w:hAnsi="Times New Roman" w:cs="Times New Roman"/>
          <w:sz w:val="24"/>
          <w:szCs w:val="24"/>
        </w:rPr>
        <w:t xml:space="preserve">. Westelik en zudelik bin </w:t>
      </w:r>
      <w:r w:rsidRPr="00785D81">
        <w:rPr>
          <w:rFonts w:ascii="Times New Roman" w:hAnsi="Times New Roman" w:cs="Times New Roman"/>
          <w:i/>
          <w:sz w:val="24"/>
          <w:szCs w:val="24"/>
        </w:rPr>
        <w:t>oud</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goud</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zou(de)</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hout</w:t>
      </w:r>
    </w:p>
    <w:p w14:paraId="0F459DE9" w14:textId="77777777" w:rsidR="00663471" w:rsidRPr="00785D81" w:rsidRDefault="00663471" w:rsidP="00663471">
      <w:pPr>
        <w:pStyle w:val="Lijstalinea"/>
        <w:numPr>
          <w:ilvl w:val="0"/>
          <w:numId w:val="1"/>
        </w:numPr>
        <w:spacing w:after="200" w:line="276" w:lineRule="auto"/>
        <w:rPr>
          <w:rFonts w:ascii="Times New Roman" w:hAnsi="Times New Roman" w:cs="Times New Roman"/>
          <w:i/>
          <w:sz w:val="24"/>
          <w:szCs w:val="24"/>
        </w:rPr>
      </w:pPr>
      <w:r w:rsidRPr="00785D81">
        <w:rPr>
          <w:rFonts w:ascii="Times New Roman" w:hAnsi="Times New Roman" w:cs="Times New Roman"/>
          <w:i/>
          <w:sz w:val="24"/>
          <w:szCs w:val="24"/>
        </w:rPr>
        <w:t>Rode</w:t>
      </w:r>
      <w:r w:rsidRPr="00785D81">
        <w:rPr>
          <w:rFonts w:ascii="Times New Roman" w:hAnsi="Times New Roman" w:cs="Times New Roman"/>
          <w:sz w:val="24"/>
          <w:szCs w:val="24"/>
        </w:rPr>
        <w:t xml:space="preserve"> tegenover westelik </w:t>
      </w:r>
      <w:r w:rsidRPr="00785D81">
        <w:rPr>
          <w:rFonts w:ascii="Times New Roman" w:hAnsi="Times New Roman" w:cs="Times New Roman"/>
          <w:i/>
          <w:sz w:val="24"/>
          <w:szCs w:val="24"/>
        </w:rPr>
        <w:t>roede</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 xml:space="preserve">roren </w:t>
      </w:r>
      <w:r w:rsidRPr="00785D81">
        <w:rPr>
          <w:rFonts w:ascii="Times New Roman" w:hAnsi="Times New Roman" w:cs="Times New Roman"/>
          <w:sz w:val="24"/>
          <w:szCs w:val="24"/>
        </w:rPr>
        <w:t xml:space="preserve">tegenover </w:t>
      </w:r>
      <w:r w:rsidRPr="00785D81">
        <w:rPr>
          <w:rFonts w:ascii="Times New Roman" w:hAnsi="Times New Roman" w:cs="Times New Roman"/>
          <w:i/>
          <w:sz w:val="24"/>
          <w:szCs w:val="24"/>
        </w:rPr>
        <w:t>roeren</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to(e)</w:t>
      </w:r>
      <w:r w:rsidRPr="00785D81">
        <w:rPr>
          <w:rFonts w:ascii="Times New Roman" w:hAnsi="Times New Roman" w:cs="Times New Roman"/>
          <w:sz w:val="24"/>
          <w:szCs w:val="24"/>
        </w:rPr>
        <w:t xml:space="preserve"> tegenover </w:t>
      </w:r>
      <w:r w:rsidRPr="00785D81">
        <w:rPr>
          <w:rFonts w:ascii="Times New Roman" w:hAnsi="Times New Roman" w:cs="Times New Roman"/>
          <w:i/>
          <w:sz w:val="24"/>
          <w:szCs w:val="24"/>
        </w:rPr>
        <w:t>te</w:t>
      </w:r>
    </w:p>
    <w:p w14:paraId="7CC7A731" w14:textId="77777777" w:rsidR="00663471" w:rsidRPr="00785D81" w:rsidRDefault="00663471" w:rsidP="00663471">
      <w:pPr>
        <w:pStyle w:val="Lijstalinea"/>
        <w:numPr>
          <w:ilvl w:val="0"/>
          <w:numId w:val="1"/>
        </w:numPr>
        <w:spacing w:after="200" w:line="276" w:lineRule="auto"/>
        <w:rPr>
          <w:rFonts w:ascii="Times New Roman" w:hAnsi="Times New Roman" w:cs="Times New Roman"/>
          <w:sz w:val="24"/>
          <w:szCs w:val="24"/>
        </w:rPr>
      </w:pPr>
      <w:r w:rsidRPr="00785D81">
        <w:rPr>
          <w:rFonts w:ascii="Times New Roman" w:hAnsi="Times New Roman" w:cs="Times New Roman"/>
          <w:sz w:val="24"/>
          <w:szCs w:val="24"/>
        </w:rPr>
        <w:t xml:space="preserve">Zo ok </w:t>
      </w:r>
      <w:r w:rsidRPr="00785D81">
        <w:rPr>
          <w:rFonts w:ascii="Times New Roman" w:hAnsi="Times New Roman" w:cs="Times New Roman"/>
          <w:i/>
          <w:sz w:val="24"/>
          <w:szCs w:val="24"/>
        </w:rPr>
        <w:t>aver</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baven</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apen</w:t>
      </w:r>
      <w:r w:rsidRPr="00785D81">
        <w:rPr>
          <w:rFonts w:ascii="Times New Roman" w:hAnsi="Times New Roman" w:cs="Times New Roman"/>
          <w:sz w:val="24"/>
          <w:szCs w:val="24"/>
        </w:rPr>
        <w:t xml:space="preserve"> tegenover westelik en zudelik </w:t>
      </w:r>
      <w:r w:rsidRPr="00785D81">
        <w:rPr>
          <w:rFonts w:ascii="Times New Roman" w:hAnsi="Times New Roman" w:cs="Times New Roman"/>
          <w:i/>
          <w:sz w:val="24"/>
          <w:szCs w:val="24"/>
        </w:rPr>
        <w:t>over</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boven</w:t>
      </w:r>
      <w:r w:rsidRPr="00785D81">
        <w:rPr>
          <w:rFonts w:ascii="Times New Roman" w:hAnsi="Times New Roman" w:cs="Times New Roman"/>
          <w:sz w:val="24"/>
          <w:szCs w:val="24"/>
        </w:rPr>
        <w:t xml:space="preserve">, </w:t>
      </w:r>
      <w:r w:rsidRPr="00785D81">
        <w:rPr>
          <w:rFonts w:ascii="Times New Roman" w:hAnsi="Times New Roman" w:cs="Times New Roman"/>
          <w:i/>
          <w:sz w:val="24"/>
          <w:szCs w:val="24"/>
        </w:rPr>
        <w:t>open</w:t>
      </w:r>
    </w:p>
    <w:p w14:paraId="126601CF" w14:textId="77777777" w:rsidR="00663471" w:rsidRPr="00785D81" w:rsidRDefault="00663471" w:rsidP="00663471">
      <w:pPr>
        <w:rPr>
          <w:rFonts w:cs="Times New Roman"/>
        </w:rPr>
      </w:pPr>
    </w:p>
    <w:p w14:paraId="6E60112D" w14:textId="77777777" w:rsidR="00663471" w:rsidRPr="00785D81" w:rsidRDefault="00663471" w:rsidP="00663471">
      <w:pPr>
        <w:rPr>
          <w:rFonts w:cs="Times New Roman"/>
        </w:rPr>
      </w:pPr>
      <w:r w:rsidRPr="00785D81">
        <w:rPr>
          <w:rFonts w:cs="Times New Roman"/>
        </w:rPr>
        <w:t xml:space="preserve">Oonze Rentmeestersrekens bin een mooi andachtspunt wat zokke vormen angaot. Ik vun een aorige oogst an oostelike kenmarken, naost westelike, ‘Hollaanse’ vormen. </w:t>
      </w:r>
    </w:p>
    <w:p w14:paraId="23D8796B" w14:textId="77777777" w:rsidR="00663471" w:rsidRPr="00785D81" w:rsidRDefault="00663471" w:rsidP="00663471">
      <w:pPr>
        <w:rPr>
          <w:rFonts w:cs="Times New Roman"/>
        </w:rPr>
      </w:pPr>
    </w:p>
    <w:p w14:paraId="42B6C3A1" w14:textId="77777777" w:rsidR="00663471" w:rsidRPr="00785D81" w:rsidRDefault="00663471" w:rsidP="00663471">
      <w:pPr>
        <w:rPr>
          <w:rFonts w:cs="Times New Roman"/>
        </w:rPr>
      </w:pPr>
      <w:r w:rsidRPr="00785D81">
        <w:rPr>
          <w:rFonts w:cs="Times New Roman"/>
          <w:i/>
        </w:rPr>
        <w:t>Holt</w:t>
      </w:r>
      <w:r w:rsidRPr="00785D81">
        <w:rPr>
          <w:rFonts w:cs="Times New Roman"/>
        </w:rPr>
        <w:t xml:space="preserve">, </w:t>
      </w:r>
      <w:r w:rsidRPr="00785D81">
        <w:rPr>
          <w:rFonts w:cs="Times New Roman"/>
          <w:i/>
        </w:rPr>
        <w:t>solde</w:t>
      </w:r>
      <w:r w:rsidRPr="00785D81">
        <w:rPr>
          <w:rFonts w:cs="Times New Roman"/>
        </w:rPr>
        <w:t xml:space="preserve">, </w:t>
      </w:r>
      <w:r w:rsidRPr="00785D81">
        <w:rPr>
          <w:rFonts w:cs="Times New Roman"/>
          <w:i/>
        </w:rPr>
        <w:t>golden</w:t>
      </w:r>
    </w:p>
    <w:p w14:paraId="787BD572" w14:textId="77777777" w:rsidR="00663471" w:rsidRPr="00785D81" w:rsidRDefault="00663471" w:rsidP="00663471">
      <w:pPr>
        <w:rPr>
          <w:rFonts w:cs="Times New Roman"/>
        </w:rPr>
      </w:pPr>
      <w:r w:rsidRPr="00785D81">
        <w:rPr>
          <w:rFonts w:cs="Times New Roman"/>
        </w:rPr>
        <w:t xml:space="preserve">In de tekst van Westaende vun ik veur de kombinaosie </w:t>
      </w:r>
      <w:r w:rsidRPr="00785D81">
        <w:rPr>
          <w:rFonts w:cs="Times New Roman"/>
          <w:i/>
        </w:rPr>
        <w:t>old</w:t>
      </w:r>
      <w:r w:rsidRPr="00785D81">
        <w:rPr>
          <w:rFonts w:cs="Times New Roman"/>
        </w:rPr>
        <w:t xml:space="preserve">, </w:t>
      </w:r>
      <w:r w:rsidRPr="00785D81">
        <w:rPr>
          <w:rFonts w:cs="Times New Roman"/>
          <w:i/>
        </w:rPr>
        <w:t>olt</w:t>
      </w:r>
      <w:r w:rsidRPr="00785D81">
        <w:rPr>
          <w:rFonts w:cs="Times New Roman"/>
        </w:rPr>
        <w:t xml:space="preserve"> et volgende. Nederlaans </w:t>
      </w:r>
      <w:r w:rsidRPr="00785D81">
        <w:rPr>
          <w:rFonts w:cs="Times New Roman"/>
          <w:i/>
        </w:rPr>
        <w:t>zou(de)</w:t>
      </w:r>
      <w:r w:rsidRPr="00785D81">
        <w:rPr>
          <w:rFonts w:cs="Times New Roman"/>
        </w:rPr>
        <w:t xml:space="preserve"> vienen we d’r 10x as </w:t>
      </w:r>
      <w:r w:rsidRPr="00785D81">
        <w:rPr>
          <w:rFonts w:cs="Times New Roman"/>
          <w:i/>
        </w:rPr>
        <w:t>solde</w:t>
      </w:r>
      <w:r w:rsidRPr="00785D81">
        <w:rPr>
          <w:rFonts w:cs="Times New Roman"/>
        </w:rPr>
        <w:t xml:space="preserve"> in, 12x as </w:t>
      </w:r>
      <w:r w:rsidRPr="00785D81">
        <w:rPr>
          <w:rFonts w:cs="Times New Roman"/>
          <w:i/>
        </w:rPr>
        <w:t>soude</w:t>
      </w:r>
      <w:r w:rsidRPr="00785D81">
        <w:rPr>
          <w:rFonts w:cs="Times New Roman"/>
        </w:rPr>
        <w:t xml:space="preserve"> (westelik kenmark). </w:t>
      </w:r>
      <w:r w:rsidRPr="00785D81">
        <w:rPr>
          <w:rFonts w:cs="Times New Roman"/>
          <w:i/>
        </w:rPr>
        <w:t>Holt</w:t>
      </w:r>
      <w:r w:rsidRPr="00785D81">
        <w:rPr>
          <w:rFonts w:cs="Times New Roman"/>
        </w:rPr>
        <w:t xml:space="preserve"> (as los woord) las ik 7x, </w:t>
      </w:r>
      <w:r w:rsidRPr="00785D81">
        <w:rPr>
          <w:rFonts w:cs="Times New Roman"/>
          <w:i/>
        </w:rPr>
        <w:t>hout</w:t>
      </w:r>
      <w:r w:rsidRPr="00785D81">
        <w:rPr>
          <w:rFonts w:cs="Times New Roman"/>
        </w:rPr>
        <w:t xml:space="preserve"> 4x; en </w:t>
      </w:r>
      <w:r w:rsidRPr="00785D81">
        <w:rPr>
          <w:rFonts w:cs="Times New Roman"/>
          <w:i/>
        </w:rPr>
        <w:t>golden</w:t>
      </w:r>
      <w:r w:rsidRPr="00785D81">
        <w:rPr>
          <w:rFonts w:cs="Times New Roman"/>
        </w:rPr>
        <w:t xml:space="preserve"> 15x, tegenover </w:t>
      </w:r>
      <w:r w:rsidRPr="00785D81">
        <w:rPr>
          <w:rFonts w:cs="Times New Roman"/>
          <w:i/>
        </w:rPr>
        <w:t>gouden</w:t>
      </w:r>
      <w:r w:rsidRPr="00785D81">
        <w:rPr>
          <w:rFonts w:cs="Times New Roman"/>
        </w:rPr>
        <w:t xml:space="preserve"> 59x; </w:t>
      </w:r>
      <w:r w:rsidRPr="00785D81">
        <w:rPr>
          <w:rFonts w:cs="Times New Roman"/>
          <w:i/>
        </w:rPr>
        <w:t xml:space="preserve">golt </w:t>
      </w:r>
      <w:r w:rsidRPr="00785D81">
        <w:rPr>
          <w:rFonts w:cs="Times New Roman"/>
        </w:rPr>
        <w:t xml:space="preserve">is ok nog een keer of tiene neteerd, </w:t>
      </w:r>
      <w:r w:rsidRPr="00785D81">
        <w:rPr>
          <w:rFonts w:cs="Times New Roman"/>
          <w:i/>
        </w:rPr>
        <w:t xml:space="preserve">gout </w:t>
      </w:r>
      <w:r w:rsidRPr="00785D81">
        <w:rPr>
          <w:rFonts w:cs="Times New Roman"/>
        </w:rPr>
        <w:t xml:space="preserve">niet.  </w:t>
      </w:r>
    </w:p>
    <w:p w14:paraId="41B86E13" w14:textId="77777777" w:rsidR="00663471" w:rsidRPr="00785D81" w:rsidRDefault="00663471" w:rsidP="00663471">
      <w:pPr>
        <w:rPr>
          <w:rFonts w:cs="Times New Roman"/>
        </w:rPr>
      </w:pPr>
    </w:p>
    <w:p w14:paraId="5B63ABE3" w14:textId="77777777" w:rsidR="00663471" w:rsidRPr="00785D81" w:rsidRDefault="00663471" w:rsidP="00663471">
      <w:pPr>
        <w:rPr>
          <w:rFonts w:cs="Times New Roman"/>
        </w:rPr>
      </w:pPr>
      <w:r w:rsidRPr="00785D81">
        <w:rPr>
          <w:rFonts w:cs="Times New Roman"/>
        </w:rPr>
        <w:t xml:space="preserve">De teksten van et Oostaende laoten </w:t>
      </w:r>
      <w:r w:rsidRPr="00785D81">
        <w:rPr>
          <w:rFonts w:cs="Times New Roman"/>
          <w:i/>
        </w:rPr>
        <w:t>holt</w:t>
      </w:r>
      <w:r w:rsidRPr="00785D81">
        <w:rPr>
          <w:rFonts w:cs="Times New Roman"/>
        </w:rPr>
        <w:t xml:space="preserve"> 2x zien, </w:t>
      </w:r>
      <w:r w:rsidRPr="00785D81">
        <w:rPr>
          <w:rFonts w:cs="Times New Roman"/>
          <w:i/>
        </w:rPr>
        <w:t>hout</w:t>
      </w:r>
      <w:r w:rsidRPr="00785D81">
        <w:rPr>
          <w:rFonts w:cs="Times New Roman"/>
        </w:rPr>
        <w:t xml:space="preserve"> kwam ik niet tegen. Daornaost las ik 1x </w:t>
      </w:r>
      <w:r w:rsidRPr="00785D81">
        <w:rPr>
          <w:rFonts w:cs="Times New Roman"/>
          <w:i/>
        </w:rPr>
        <w:t>solde</w:t>
      </w:r>
      <w:r w:rsidRPr="00785D81">
        <w:rPr>
          <w:rFonts w:cs="Times New Roman"/>
        </w:rPr>
        <w:t xml:space="preserve">, 3x </w:t>
      </w:r>
      <w:r w:rsidRPr="00785D81">
        <w:rPr>
          <w:rFonts w:cs="Times New Roman"/>
          <w:i/>
        </w:rPr>
        <w:t>soude</w:t>
      </w:r>
      <w:r w:rsidRPr="00785D81">
        <w:rPr>
          <w:rFonts w:cs="Times New Roman"/>
        </w:rPr>
        <w:t xml:space="preserve">. </w:t>
      </w:r>
      <w:r w:rsidRPr="00785D81">
        <w:rPr>
          <w:rFonts w:cs="Times New Roman"/>
          <w:i/>
        </w:rPr>
        <w:t>Golden</w:t>
      </w:r>
      <w:r w:rsidRPr="00785D81">
        <w:rPr>
          <w:rFonts w:cs="Times New Roman"/>
        </w:rPr>
        <w:t xml:space="preserve"> leut him 17x antekenen, </w:t>
      </w:r>
      <w:r w:rsidRPr="00785D81">
        <w:rPr>
          <w:rFonts w:cs="Times New Roman"/>
          <w:i/>
        </w:rPr>
        <w:t>gouden</w:t>
      </w:r>
      <w:r w:rsidRPr="00785D81">
        <w:rPr>
          <w:rFonts w:cs="Times New Roman"/>
        </w:rPr>
        <w:t xml:space="preserve"> 22x; daor komt nog 3x </w:t>
      </w:r>
      <w:r w:rsidRPr="00785D81">
        <w:rPr>
          <w:rFonts w:cs="Times New Roman"/>
          <w:i/>
        </w:rPr>
        <w:t>golt</w:t>
      </w:r>
      <w:r w:rsidRPr="00785D81">
        <w:rPr>
          <w:rFonts w:cs="Times New Roman"/>
        </w:rPr>
        <w:t xml:space="preserve"> bi’j.</w:t>
      </w:r>
    </w:p>
    <w:p w14:paraId="19C60D44" w14:textId="77777777" w:rsidR="00663471" w:rsidRPr="00785D81" w:rsidRDefault="00663471" w:rsidP="00663471">
      <w:pPr>
        <w:rPr>
          <w:rFonts w:cs="Times New Roman"/>
          <w:i/>
        </w:rPr>
      </w:pPr>
    </w:p>
    <w:p w14:paraId="5DF7AF76" w14:textId="77777777" w:rsidR="00663471" w:rsidRPr="00785D81" w:rsidRDefault="00663471" w:rsidP="00663471">
      <w:pPr>
        <w:rPr>
          <w:rFonts w:cs="Times New Roman"/>
        </w:rPr>
      </w:pPr>
      <w:r w:rsidRPr="00785D81">
        <w:rPr>
          <w:rFonts w:cs="Times New Roman"/>
          <w:i/>
        </w:rPr>
        <w:t>Apen</w:t>
      </w:r>
      <w:r w:rsidRPr="00785D81">
        <w:rPr>
          <w:rFonts w:cs="Times New Roman"/>
        </w:rPr>
        <w:t xml:space="preserve">, </w:t>
      </w:r>
      <w:r w:rsidRPr="00785D81">
        <w:rPr>
          <w:rFonts w:cs="Times New Roman"/>
          <w:i/>
        </w:rPr>
        <w:t>baven</w:t>
      </w:r>
      <w:r w:rsidRPr="00785D81">
        <w:rPr>
          <w:rFonts w:cs="Times New Roman"/>
        </w:rPr>
        <w:t xml:space="preserve">, </w:t>
      </w:r>
      <w:r w:rsidRPr="00785D81">
        <w:rPr>
          <w:rFonts w:cs="Times New Roman"/>
          <w:i/>
        </w:rPr>
        <w:t>aver</w:t>
      </w:r>
    </w:p>
    <w:p w14:paraId="02131FD5" w14:textId="77777777" w:rsidR="00663471" w:rsidRPr="00785D81" w:rsidRDefault="00663471" w:rsidP="00663471">
      <w:pPr>
        <w:rPr>
          <w:rFonts w:cs="Times New Roman"/>
        </w:rPr>
      </w:pPr>
      <w:r w:rsidRPr="00785D81">
        <w:rPr>
          <w:rFonts w:cs="Times New Roman"/>
        </w:rPr>
        <w:t xml:space="preserve">Opmarkelik is dat Stellingwarf-Westaende die vorms in zien Rentmeestersrekens niet zien lat, et Oostaende juust wel. Veur die grieteni’je turfde ik </w:t>
      </w:r>
      <w:r w:rsidRPr="00785D81">
        <w:rPr>
          <w:rFonts w:cs="Times New Roman"/>
          <w:i/>
        </w:rPr>
        <w:t>apen</w:t>
      </w:r>
      <w:r w:rsidRPr="00785D81">
        <w:rPr>
          <w:rFonts w:cs="Times New Roman"/>
        </w:rPr>
        <w:t xml:space="preserve"> ‘open’ 5x, </w:t>
      </w:r>
      <w:r w:rsidRPr="00785D81">
        <w:rPr>
          <w:rFonts w:cs="Times New Roman"/>
          <w:i/>
        </w:rPr>
        <w:t>bauen</w:t>
      </w:r>
      <w:r w:rsidRPr="00785D81">
        <w:rPr>
          <w:rFonts w:cs="Times New Roman"/>
        </w:rPr>
        <w:t xml:space="preserve"> ‘boven’ 9x en </w:t>
      </w:r>
      <w:r w:rsidRPr="00785D81">
        <w:rPr>
          <w:rFonts w:cs="Times New Roman"/>
          <w:i/>
        </w:rPr>
        <w:t>aver</w:t>
      </w:r>
      <w:r w:rsidRPr="00785D81">
        <w:rPr>
          <w:rFonts w:cs="Times New Roman"/>
        </w:rPr>
        <w:t xml:space="preserve"> 12x. Et vaekste liekewel lezen we et westelike </w:t>
      </w:r>
      <w:r w:rsidRPr="00785D81">
        <w:rPr>
          <w:rFonts w:cs="Times New Roman"/>
          <w:i/>
        </w:rPr>
        <w:t>open</w:t>
      </w:r>
      <w:r w:rsidRPr="00785D81">
        <w:rPr>
          <w:rFonts w:cs="Times New Roman"/>
        </w:rPr>
        <w:t xml:space="preserve">, </w:t>
      </w:r>
      <w:r w:rsidRPr="00785D81">
        <w:rPr>
          <w:rFonts w:cs="Times New Roman"/>
          <w:i/>
        </w:rPr>
        <w:t>boven</w:t>
      </w:r>
      <w:r w:rsidRPr="00785D81">
        <w:rPr>
          <w:rFonts w:cs="Times New Roman"/>
        </w:rPr>
        <w:t xml:space="preserve">, </w:t>
      </w:r>
      <w:r w:rsidRPr="00785D81">
        <w:rPr>
          <w:rFonts w:cs="Times New Roman"/>
          <w:i/>
        </w:rPr>
        <w:t>over</w:t>
      </w:r>
      <w:r w:rsidRPr="00785D81">
        <w:rPr>
          <w:rFonts w:cs="Times New Roman"/>
        </w:rPr>
        <w:t xml:space="preserve">. </w:t>
      </w:r>
    </w:p>
    <w:p w14:paraId="32B8D950" w14:textId="77777777" w:rsidR="00663471" w:rsidRPr="00785D81" w:rsidRDefault="00663471" w:rsidP="00663471">
      <w:pPr>
        <w:rPr>
          <w:rFonts w:cs="Times New Roman"/>
        </w:rPr>
      </w:pPr>
    </w:p>
    <w:p w14:paraId="7875AEF9" w14:textId="77777777" w:rsidR="00663471" w:rsidRPr="00785D81" w:rsidRDefault="00663471" w:rsidP="00663471">
      <w:pPr>
        <w:rPr>
          <w:rFonts w:cs="Times New Roman"/>
        </w:rPr>
      </w:pPr>
      <w:r w:rsidRPr="00785D81">
        <w:rPr>
          <w:rFonts w:cs="Times New Roman"/>
          <w:i/>
        </w:rPr>
        <w:t>Roren</w:t>
      </w:r>
      <w:r w:rsidRPr="00785D81">
        <w:rPr>
          <w:rFonts w:cs="Times New Roman"/>
        </w:rPr>
        <w:t xml:space="preserve">, </w:t>
      </w:r>
      <w:r w:rsidRPr="00785D81">
        <w:rPr>
          <w:rFonts w:cs="Times New Roman"/>
          <w:i/>
        </w:rPr>
        <w:t>to(e),</w:t>
      </w:r>
      <w:r w:rsidRPr="00785D81">
        <w:rPr>
          <w:rFonts w:cs="Times New Roman"/>
        </w:rPr>
        <w:t xml:space="preserve"> </w:t>
      </w:r>
      <w:r w:rsidRPr="00785D81">
        <w:rPr>
          <w:rFonts w:cs="Times New Roman"/>
          <w:i/>
        </w:rPr>
        <w:t>rode</w:t>
      </w:r>
      <w:r w:rsidRPr="00785D81">
        <w:rPr>
          <w:rFonts w:cs="Times New Roman"/>
        </w:rPr>
        <w:t xml:space="preserve"> i.p.v. </w:t>
      </w:r>
      <w:r w:rsidRPr="00785D81">
        <w:rPr>
          <w:rFonts w:cs="Times New Roman"/>
          <w:i/>
        </w:rPr>
        <w:t>roeren</w:t>
      </w:r>
      <w:r w:rsidRPr="00785D81">
        <w:rPr>
          <w:rFonts w:cs="Times New Roman"/>
        </w:rPr>
        <w:t xml:space="preserve">, </w:t>
      </w:r>
      <w:r w:rsidRPr="00785D81">
        <w:rPr>
          <w:rFonts w:cs="Times New Roman"/>
          <w:i/>
        </w:rPr>
        <w:t>te</w:t>
      </w:r>
      <w:r w:rsidRPr="00785D81">
        <w:rPr>
          <w:rFonts w:cs="Times New Roman"/>
        </w:rPr>
        <w:t xml:space="preserve">, </w:t>
      </w:r>
      <w:r w:rsidRPr="00785D81">
        <w:rPr>
          <w:rFonts w:cs="Times New Roman"/>
          <w:i/>
        </w:rPr>
        <w:t>roede</w:t>
      </w:r>
    </w:p>
    <w:p w14:paraId="55C6804A" w14:textId="77777777" w:rsidR="00663471" w:rsidRPr="00785D81" w:rsidRDefault="00663471" w:rsidP="00663471">
      <w:pPr>
        <w:rPr>
          <w:rFonts w:cs="Times New Roman"/>
          <w:i/>
        </w:rPr>
      </w:pPr>
    </w:p>
    <w:p w14:paraId="3B347E36" w14:textId="77777777" w:rsidR="00663471" w:rsidRPr="00785D81" w:rsidRDefault="00663471" w:rsidP="00663471">
      <w:pPr>
        <w:rPr>
          <w:rFonts w:cs="Times New Roman"/>
        </w:rPr>
      </w:pPr>
      <w:r w:rsidRPr="00785D81">
        <w:rPr>
          <w:rFonts w:cs="Times New Roman"/>
        </w:rPr>
        <w:t xml:space="preserve">We zien in disse teksten nogal es de vormen mit </w:t>
      </w:r>
      <w:r w:rsidRPr="00785D81">
        <w:rPr>
          <w:rFonts w:cs="Times New Roman"/>
          <w:i/>
        </w:rPr>
        <w:t>oo</w:t>
      </w:r>
      <w:r w:rsidRPr="00785D81">
        <w:rPr>
          <w:rFonts w:cs="Times New Roman"/>
        </w:rPr>
        <w:t xml:space="preserve">: </w:t>
      </w:r>
      <w:r w:rsidRPr="00785D81">
        <w:rPr>
          <w:rFonts w:cs="Times New Roman"/>
          <w:i/>
        </w:rPr>
        <w:t>roren</w:t>
      </w:r>
      <w:r w:rsidRPr="00785D81">
        <w:rPr>
          <w:rFonts w:cs="Times New Roman"/>
        </w:rPr>
        <w:t xml:space="preserve">, </w:t>
      </w:r>
      <w:r w:rsidRPr="00785D81">
        <w:rPr>
          <w:rFonts w:cs="Times New Roman"/>
          <w:i/>
        </w:rPr>
        <w:t>rode</w:t>
      </w:r>
      <w:r w:rsidRPr="00785D81">
        <w:rPr>
          <w:rFonts w:cs="Times New Roman"/>
        </w:rPr>
        <w:t xml:space="preserve">, en ok </w:t>
      </w:r>
      <w:r w:rsidRPr="00785D81">
        <w:rPr>
          <w:rFonts w:cs="Times New Roman"/>
          <w:i/>
        </w:rPr>
        <w:t>toe</w:t>
      </w:r>
      <w:r w:rsidRPr="00785D81">
        <w:rPr>
          <w:rFonts w:cs="Times New Roman"/>
        </w:rPr>
        <w:t xml:space="preserve"> i.p.v. </w:t>
      </w:r>
      <w:r w:rsidRPr="00785D81">
        <w:rPr>
          <w:rFonts w:cs="Times New Roman"/>
          <w:i/>
        </w:rPr>
        <w:t>te</w:t>
      </w:r>
    </w:p>
    <w:p w14:paraId="67DAA399" w14:textId="77777777" w:rsidR="00663471" w:rsidRPr="00785D81" w:rsidRDefault="00663471" w:rsidP="00663471">
      <w:pPr>
        <w:rPr>
          <w:rFonts w:cs="Times New Roman"/>
        </w:rPr>
      </w:pPr>
    </w:p>
    <w:p w14:paraId="390E2FF5" w14:textId="39672F61" w:rsidR="00A9790A" w:rsidRPr="00A9790A" w:rsidRDefault="00663471" w:rsidP="00D4159D">
      <w:pPr>
        <w:rPr>
          <w:rFonts w:cs="Times New Roman"/>
        </w:rPr>
      </w:pPr>
      <w:r w:rsidRPr="00785D81">
        <w:rPr>
          <w:rFonts w:cs="Times New Roman"/>
        </w:rPr>
        <w:t xml:space="preserve">Naost dit soorte van tegengestelde kenmarken zien we gevallen van as oorspronkelik te beschouwen </w:t>
      </w:r>
      <w:r>
        <w:rPr>
          <w:rFonts w:cs="Times New Roman"/>
        </w:rPr>
        <w:t>plak</w:t>
      </w:r>
      <w:r w:rsidRPr="00785D81">
        <w:rPr>
          <w:rFonts w:cs="Times New Roman"/>
        </w:rPr>
        <w:t>naemen tegenover half verhollaanste</w:t>
      </w:r>
      <w:r>
        <w:rPr>
          <w:rFonts w:cs="Times New Roman"/>
        </w:rPr>
        <w:t xml:space="preserve"> </w:t>
      </w:r>
      <w:r w:rsidRPr="00785D81">
        <w:rPr>
          <w:rFonts w:cs="Times New Roman"/>
        </w:rPr>
        <w:t xml:space="preserve">naemen. In de teksten van Stellingwarf-Westaende lezen we bi’jveurbeeld </w:t>
      </w:r>
      <w:r w:rsidRPr="00785D81">
        <w:rPr>
          <w:rFonts w:cs="Times New Roman"/>
          <w:i/>
        </w:rPr>
        <w:t>Oltwoude</w:t>
      </w:r>
      <w:r w:rsidRPr="00785D81">
        <w:rPr>
          <w:rFonts w:cs="Times New Roman"/>
        </w:rPr>
        <w:t xml:space="preserve"> (2x) i.p.v. </w:t>
      </w:r>
      <w:r w:rsidRPr="00785D81">
        <w:rPr>
          <w:rFonts w:cs="Times New Roman"/>
          <w:i/>
        </w:rPr>
        <w:t>Holtwolde</w:t>
      </w:r>
      <w:r w:rsidRPr="00785D81">
        <w:rPr>
          <w:rFonts w:cs="Times New Roman"/>
        </w:rPr>
        <w:t xml:space="preserve"> of </w:t>
      </w:r>
      <w:r w:rsidRPr="00785D81">
        <w:rPr>
          <w:rFonts w:cs="Times New Roman"/>
          <w:i/>
        </w:rPr>
        <w:t xml:space="preserve">Oldwolde – </w:t>
      </w:r>
      <w:r w:rsidRPr="00785D81">
        <w:rPr>
          <w:rFonts w:cs="Times New Roman"/>
        </w:rPr>
        <w:t xml:space="preserve">of krek, in de aandere richting, </w:t>
      </w:r>
      <w:r w:rsidRPr="00785D81">
        <w:rPr>
          <w:rFonts w:cs="Times New Roman"/>
          <w:i/>
        </w:rPr>
        <w:t>Oudwoude</w:t>
      </w:r>
      <w:r w:rsidRPr="00785D81">
        <w:rPr>
          <w:rFonts w:cs="Times New Roman"/>
        </w:rPr>
        <w:t>. Ok dat laeste lezen we dus niet.</w:t>
      </w:r>
    </w:p>
    <w:p w14:paraId="233EAEDF" w14:textId="77777777" w:rsidR="00CD29DE" w:rsidRDefault="00CD29DE" w:rsidP="00F02AB7">
      <w:pPr>
        <w:pStyle w:val="Geenafstand"/>
        <w:rPr>
          <w:rFonts w:ascii="Times New Roman" w:hAnsi="Times New Roman" w:cs="Times New Roman"/>
          <w:b/>
          <w:sz w:val="24"/>
          <w:szCs w:val="24"/>
        </w:rPr>
      </w:pPr>
    </w:p>
    <w:p w14:paraId="54794BBE" w14:textId="2B638053" w:rsidR="00F02AB7" w:rsidRDefault="00F02AB7" w:rsidP="00F02AB7">
      <w:pPr>
        <w:pStyle w:val="Geenafstand"/>
        <w:rPr>
          <w:rFonts w:ascii="Times New Roman" w:hAnsi="Times New Roman" w:cs="Times New Roman"/>
          <w:b/>
          <w:sz w:val="24"/>
          <w:szCs w:val="24"/>
        </w:rPr>
      </w:pPr>
      <w:r>
        <w:rPr>
          <w:rFonts w:ascii="Times New Roman" w:hAnsi="Times New Roman" w:cs="Times New Roman"/>
          <w:b/>
          <w:sz w:val="24"/>
          <w:szCs w:val="24"/>
        </w:rPr>
        <w:t>Het Stellingwerver landschap</w:t>
      </w:r>
    </w:p>
    <w:p w14:paraId="4C5B9648" w14:textId="77777777" w:rsidR="00F02AB7" w:rsidRDefault="00F02AB7" w:rsidP="00F02AB7">
      <w:pPr>
        <w:pStyle w:val="Geenafstand"/>
        <w:rPr>
          <w:rFonts w:ascii="Times New Roman" w:hAnsi="Times New Roman" w:cs="Times New Roman"/>
          <w:b/>
          <w:sz w:val="24"/>
          <w:szCs w:val="24"/>
        </w:rPr>
      </w:pPr>
    </w:p>
    <w:p w14:paraId="70A13553" w14:textId="77777777" w:rsidR="00F02AB7" w:rsidRDefault="00F02AB7" w:rsidP="00F02AB7">
      <w:pPr>
        <w:pStyle w:val="Geenafstand"/>
        <w:rPr>
          <w:rFonts w:ascii="Times New Roman" w:hAnsi="Times New Roman" w:cs="Times New Roman"/>
          <w:sz w:val="24"/>
          <w:szCs w:val="24"/>
        </w:rPr>
      </w:pPr>
      <w:r>
        <w:rPr>
          <w:rFonts w:ascii="Times New Roman" w:hAnsi="Times New Roman" w:cs="Times New Roman"/>
          <w:sz w:val="24"/>
          <w:szCs w:val="24"/>
        </w:rPr>
        <w:t>Het Stellingwarver landschap is superdivers. Het bestaat uit een langgerekt rivierengebied met aanzienlijke hoogteverschillen. De eigen inwoners, maar vooral ook de mensen die van buiten kwamen, vonden en vinden het een mooi gebied. Dat komt vooral door de a</w:t>
      </w:r>
      <w:r w:rsidRPr="009A505C">
        <w:rPr>
          <w:rFonts w:ascii="Times New Roman" w:hAnsi="Times New Roman" w:cs="Times New Roman"/>
          <w:sz w:val="24"/>
          <w:szCs w:val="24"/>
        </w:rPr>
        <w:t xml:space="preserve">fwisseling </w:t>
      </w:r>
      <w:r>
        <w:rPr>
          <w:rFonts w:ascii="Times New Roman" w:hAnsi="Times New Roman" w:cs="Times New Roman"/>
          <w:sz w:val="24"/>
          <w:szCs w:val="24"/>
        </w:rPr>
        <w:t>van weide, hooi- en bouwlanden, met boswallen om het land en langs de paden, door heide- en veengebieden, uitgestrekte bossen, oude bruggetjes over De Lende en kleinere watertjes. De dorpen liggen vanouds langs doorgaande wegen (zoals Steggerda, Blesdijke), rond een brink (Makkinga, Oldeberkoop), zijn ontstaan uit verspreide buurtschappen  (Oosterwolde, Noordwolde) of liggen in waterrijk gebied (zoals Spanga, Langelille).</w:t>
      </w:r>
    </w:p>
    <w:p w14:paraId="7387A3F1" w14:textId="77777777" w:rsidR="00F02AB7" w:rsidRPr="009A505C" w:rsidRDefault="00F02AB7" w:rsidP="00F02AB7">
      <w:pPr>
        <w:pStyle w:val="Geenafstand"/>
        <w:rPr>
          <w:rFonts w:ascii="Times New Roman" w:hAnsi="Times New Roman" w:cs="Times New Roman"/>
          <w:sz w:val="24"/>
          <w:szCs w:val="24"/>
        </w:rPr>
      </w:pPr>
    </w:p>
    <w:p w14:paraId="35A938E1" w14:textId="77777777" w:rsidR="00F02AB7" w:rsidRDefault="00F02AB7" w:rsidP="00F02AB7">
      <w:pPr>
        <w:pStyle w:val="Geenafstand"/>
        <w:rPr>
          <w:rFonts w:ascii="Times New Roman" w:hAnsi="Times New Roman" w:cs="Times New Roman"/>
          <w:sz w:val="24"/>
          <w:szCs w:val="24"/>
        </w:rPr>
      </w:pPr>
      <w:r>
        <w:rPr>
          <w:rFonts w:ascii="Times New Roman" w:hAnsi="Times New Roman" w:cs="Times New Roman"/>
          <w:sz w:val="24"/>
          <w:szCs w:val="24"/>
        </w:rPr>
        <w:t>Door de variat</w:t>
      </w:r>
      <w:r w:rsidRPr="009A505C">
        <w:rPr>
          <w:rFonts w:ascii="Times New Roman" w:hAnsi="Times New Roman" w:cs="Times New Roman"/>
          <w:sz w:val="24"/>
          <w:szCs w:val="24"/>
        </w:rPr>
        <w:t xml:space="preserve">ie in </w:t>
      </w:r>
      <w:r>
        <w:rPr>
          <w:rFonts w:ascii="Times New Roman" w:hAnsi="Times New Roman" w:cs="Times New Roman"/>
          <w:sz w:val="24"/>
          <w:szCs w:val="24"/>
        </w:rPr>
        <w:t>het landscha</w:t>
      </w:r>
      <w:r w:rsidRPr="009A505C">
        <w:rPr>
          <w:rFonts w:ascii="Times New Roman" w:hAnsi="Times New Roman" w:cs="Times New Roman"/>
          <w:sz w:val="24"/>
          <w:szCs w:val="24"/>
        </w:rPr>
        <w:t>p en flink</w:t>
      </w:r>
      <w:r>
        <w:rPr>
          <w:rFonts w:ascii="Times New Roman" w:hAnsi="Times New Roman" w:cs="Times New Roman"/>
          <w:sz w:val="24"/>
          <w:szCs w:val="24"/>
        </w:rPr>
        <w:t>e verschillen in nattere en drogere delen heeft ons gebied nog altijd een grote rij</w:t>
      </w:r>
      <w:r w:rsidRPr="009A505C">
        <w:rPr>
          <w:rFonts w:ascii="Times New Roman" w:hAnsi="Times New Roman" w:cs="Times New Roman"/>
          <w:sz w:val="24"/>
          <w:szCs w:val="24"/>
        </w:rPr>
        <w:t>kdom a</w:t>
      </w:r>
      <w:r>
        <w:rPr>
          <w:rFonts w:ascii="Times New Roman" w:hAnsi="Times New Roman" w:cs="Times New Roman"/>
          <w:sz w:val="24"/>
          <w:szCs w:val="24"/>
        </w:rPr>
        <w:t>an verschillende pl</w:t>
      </w:r>
      <w:r w:rsidRPr="009A505C">
        <w:rPr>
          <w:rFonts w:ascii="Times New Roman" w:hAnsi="Times New Roman" w:cs="Times New Roman"/>
          <w:sz w:val="24"/>
          <w:szCs w:val="24"/>
        </w:rPr>
        <w:t xml:space="preserve">anten en dieren. </w:t>
      </w:r>
      <w:r>
        <w:rPr>
          <w:rFonts w:ascii="Times New Roman" w:hAnsi="Times New Roman" w:cs="Times New Roman"/>
          <w:sz w:val="24"/>
          <w:szCs w:val="24"/>
        </w:rPr>
        <w:t xml:space="preserve">Stellingwerf lijkt zelfs de grootste verscheidenheid aan vogels te hebben van  heel Nederland. Zie daarvoor </w:t>
      </w:r>
      <w:r w:rsidRPr="009A505C">
        <w:rPr>
          <w:rFonts w:ascii="Times New Roman" w:hAnsi="Times New Roman" w:cs="Times New Roman"/>
          <w:i/>
          <w:sz w:val="24"/>
          <w:szCs w:val="24"/>
        </w:rPr>
        <w:t xml:space="preserve"> Et Stellingwarver voegelboek</w:t>
      </w:r>
      <w:r>
        <w:rPr>
          <w:rFonts w:ascii="Times New Roman" w:hAnsi="Times New Roman" w:cs="Times New Roman"/>
          <w:sz w:val="24"/>
          <w:szCs w:val="24"/>
        </w:rPr>
        <w:t xml:space="preserve"> van</w:t>
      </w:r>
      <w:r w:rsidRPr="009A505C">
        <w:rPr>
          <w:rFonts w:ascii="Times New Roman" w:hAnsi="Times New Roman" w:cs="Times New Roman"/>
          <w:sz w:val="24"/>
          <w:szCs w:val="24"/>
        </w:rPr>
        <w:t xml:space="preserve"> Ruurd Jelle van der Lei</w:t>
      </w:r>
      <w:r>
        <w:rPr>
          <w:rFonts w:ascii="Times New Roman" w:hAnsi="Times New Roman" w:cs="Times New Roman"/>
          <w:sz w:val="24"/>
          <w:szCs w:val="24"/>
        </w:rPr>
        <w:t>j</w:t>
      </w:r>
      <w:r w:rsidRPr="009A505C">
        <w:rPr>
          <w:rFonts w:ascii="Times New Roman" w:hAnsi="Times New Roman" w:cs="Times New Roman"/>
          <w:sz w:val="24"/>
          <w:szCs w:val="24"/>
        </w:rPr>
        <w:t xml:space="preserve"> en Freddie de Vries</w:t>
      </w:r>
      <w:r>
        <w:rPr>
          <w:rFonts w:ascii="Times New Roman" w:hAnsi="Times New Roman" w:cs="Times New Roman"/>
          <w:sz w:val="24"/>
          <w:szCs w:val="24"/>
        </w:rPr>
        <w:t>, Berkoop, 2012, en voor planten</w:t>
      </w:r>
      <w:r w:rsidRPr="009A505C">
        <w:rPr>
          <w:rFonts w:ascii="Times New Roman" w:hAnsi="Times New Roman" w:cs="Times New Roman"/>
          <w:sz w:val="24"/>
          <w:szCs w:val="24"/>
        </w:rPr>
        <w:t xml:space="preserve"> </w:t>
      </w:r>
      <w:r w:rsidRPr="009A505C">
        <w:rPr>
          <w:rFonts w:ascii="Times New Roman" w:hAnsi="Times New Roman" w:cs="Times New Roman"/>
          <w:i/>
          <w:sz w:val="24"/>
          <w:szCs w:val="24"/>
        </w:rPr>
        <w:t>Et Stellingwarver plaanteboek</w:t>
      </w:r>
      <w:r>
        <w:rPr>
          <w:rFonts w:ascii="Times New Roman" w:hAnsi="Times New Roman" w:cs="Times New Roman"/>
          <w:i/>
          <w:sz w:val="24"/>
          <w:szCs w:val="24"/>
        </w:rPr>
        <w:t xml:space="preserve"> </w:t>
      </w:r>
      <w:r>
        <w:rPr>
          <w:rFonts w:ascii="Times New Roman" w:hAnsi="Times New Roman" w:cs="Times New Roman"/>
          <w:sz w:val="24"/>
          <w:szCs w:val="24"/>
        </w:rPr>
        <w:t>van Henk Jager, Berkoop, 2006. Voor de dorps- en l</w:t>
      </w:r>
      <w:r w:rsidRPr="009A505C">
        <w:rPr>
          <w:rFonts w:ascii="Times New Roman" w:hAnsi="Times New Roman" w:cs="Times New Roman"/>
          <w:sz w:val="24"/>
          <w:szCs w:val="24"/>
        </w:rPr>
        <w:t>an</w:t>
      </w:r>
      <w:r>
        <w:rPr>
          <w:rFonts w:ascii="Times New Roman" w:hAnsi="Times New Roman" w:cs="Times New Roman"/>
          <w:sz w:val="24"/>
          <w:szCs w:val="24"/>
        </w:rPr>
        <w:t>dverkavelingstypen</w:t>
      </w:r>
      <w:r w:rsidRPr="009A505C">
        <w:rPr>
          <w:rFonts w:ascii="Times New Roman" w:hAnsi="Times New Roman" w:cs="Times New Roman"/>
          <w:sz w:val="24"/>
          <w:szCs w:val="24"/>
        </w:rPr>
        <w:t xml:space="preserve"> </w:t>
      </w:r>
      <w:r>
        <w:rPr>
          <w:rFonts w:ascii="Times New Roman" w:hAnsi="Times New Roman" w:cs="Times New Roman"/>
          <w:sz w:val="24"/>
          <w:szCs w:val="24"/>
        </w:rPr>
        <w:t>is veel te vinden</w:t>
      </w:r>
      <w:r w:rsidRPr="009A505C">
        <w:rPr>
          <w:rFonts w:ascii="Times New Roman" w:hAnsi="Times New Roman" w:cs="Times New Roman"/>
          <w:sz w:val="24"/>
          <w:szCs w:val="24"/>
        </w:rPr>
        <w:t xml:space="preserve"> in</w:t>
      </w:r>
      <w:r>
        <w:rPr>
          <w:rFonts w:ascii="Times New Roman" w:hAnsi="Times New Roman" w:cs="Times New Roman"/>
          <w:sz w:val="24"/>
          <w:szCs w:val="24"/>
        </w:rPr>
        <w:t xml:space="preserve"> het bekende boek van </w:t>
      </w:r>
      <w:r w:rsidRPr="009A505C">
        <w:rPr>
          <w:rFonts w:ascii="Times New Roman" w:hAnsi="Times New Roman" w:cs="Times New Roman"/>
          <w:sz w:val="24"/>
          <w:szCs w:val="24"/>
        </w:rPr>
        <w:t>K. Bouwer</w:t>
      </w:r>
      <w:r>
        <w:rPr>
          <w:rFonts w:ascii="Times New Roman" w:hAnsi="Times New Roman" w:cs="Times New Roman"/>
          <w:sz w:val="24"/>
          <w:szCs w:val="24"/>
        </w:rPr>
        <w:t>:</w:t>
      </w:r>
      <w:r w:rsidRPr="009A505C">
        <w:rPr>
          <w:rFonts w:ascii="Times New Roman" w:hAnsi="Times New Roman" w:cs="Times New Roman"/>
          <w:sz w:val="24"/>
          <w:szCs w:val="24"/>
        </w:rPr>
        <w:t xml:space="preserve"> </w:t>
      </w:r>
      <w:r w:rsidRPr="009A505C">
        <w:rPr>
          <w:rFonts w:ascii="Times New Roman" w:hAnsi="Times New Roman" w:cs="Times New Roman"/>
          <w:i/>
          <w:sz w:val="24"/>
          <w:szCs w:val="24"/>
        </w:rPr>
        <w:t>Brink en Streek. Cultuurlandschapsvormen aan de westzijde van het Drents plateau.</w:t>
      </w:r>
      <w:r>
        <w:rPr>
          <w:rFonts w:ascii="Times New Roman" w:hAnsi="Times New Roman" w:cs="Times New Roman"/>
          <w:sz w:val="24"/>
          <w:szCs w:val="24"/>
        </w:rPr>
        <w:t xml:space="preserve"> Oosterwo</w:t>
      </w:r>
      <w:r w:rsidRPr="009A505C">
        <w:rPr>
          <w:rFonts w:ascii="Times New Roman" w:hAnsi="Times New Roman" w:cs="Times New Roman"/>
          <w:sz w:val="24"/>
          <w:szCs w:val="24"/>
        </w:rPr>
        <w:t>lde, 1989.</w:t>
      </w:r>
    </w:p>
    <w:p w14:paraId="12D2E4D2" w14:textId="77777777" w:rsidR="003B1A7B" w:rsidRDefault="003B1A7B" w:rsidP="00F02AB7">
      <w:pPr>
        <w:pStyle w:val="Geenafstand"/>
        <w:rPr>
          <w:rFonts w:ascii="Times New Roman" w:hAnsi="Times New Roman" w:cs="Times New Roman"/>
          <w:sz w:val="24"/>
          <w:szCs w:val="24"/>
        </w:rPr>
      </w:pPr>
    </w:p>
    <w:p w14:paraId="1F108D69" w14:textId="2D74D18C" w:rsidR="003B1A7B" w:rsidRDefault="003B1A7B" w:rsidP="00F02AB7">
      <w:pPr>
        <w:pStyle w:val="Geenafstand"/>
        <w:rPr>
          <w:rFonts w:ascii="Times New Roman" w:hAnsi="Times New Roman" w:cs="Times New Roman"/>
          <w:sz w:val="24"/>
          <w:szCs w:val="24"/>
        </w:rPr>
      </w:pPr>
      <w:r>
        <w:rPr>
          <w:rFonts w:ascii="Times New Roman" w:hAnsi="Times New Roman" w:cs="Times New Roman"/>
          <w:sz w:val="24"/>
          <w:szCs w:val="24"/>
        </w:rPr>
        <w:t>Stellingwerfse namen</w:t>
      </w:r>
    </w:p>
    <w:p w14:paraId="56A76776" w14:textId="77777777" w:rsidR="003B1A7B" w:rsidRDefault="003B1A7B" w:rsidP="00F02AB7">
      <w:pPr>
        <w:pStyle w:val="Geenafstand"/>
        <w:rPr>
          <w:rFonts w:ascii="Times New Roman" w:hAnsi="Times New Roman" w:cs="Times New Roman"/>
          <w:sz w:val="24"/>
          <w:szCs w:val="24"/>
        </w:rPr>
      </w:pPr>
    </w:p>
    <w:p w14:paraId="78FB20A0" w14:textId="58C0CB5A" w:rsidR="003B1A7B" w:rsidRDefault="00D61308" w:rsidP="00F02AB7">
      <w:pPr>
        <w:pStyle w:val="Geenafstand"/>
        <w:rPr>
          <w:rFonts w:ascii="Times New Roman" w:hAnsi="Times New Roman" w:cs="Times New Roman"/>
          <w:sz w:val="24"/>
          <w:szCs w:val="24"/>
        </w:rPr>
      </w:pPr>
      <w:r>
        <w:rPr>
          <w:rFonts w:ascii="Times New Roman" w:hAnsi="Times New Roman" w:cs="Times New Roman"/>
          <w:sz w:val="24"/>
          <w:szCs w:val="24"/>
        </w:rPr>
        <w:t>Veldnamen, plaatsnamen</w:t>
      </w:r>
    </w:p>
    <w:p w14:paraId="59DCB619" w14:textId="77777777" w:rsidR="00D61308" w:rsidRDefault="00D61308" w:rsidP="00F02AB7">
      <w:pPr>
        <w:pStyle w:val="Geenafstand"/>
        <w:rPr>
          <w:rFonts w:ascii="Times New Roman" w:hAnsi="Times New Roman" w:cs="Times New Roman"/>
          <w:sz w:val="24"/>
          <w:szCs w:val="24"/>
        </w:rPr>
      </w:pPr>
    </w:p>
    <w:p w14:paraId="35A8D321" w14:textId="77777777" w:rsidR="00D61308" w:rsidRPr="00785D81" w:rsidRDefault="00D61308" w:rsidP="00D61308">
      <w:pPr>
        <w:rPr>
          <w:rFonts w:cs="Times New Roman"/>
        </w:rPr>
      </w:pPr>
      <w:r w:rsidRPr="00785D81">
        <w:rPr>
          <w:rFonts w:cs="Times New Roman"/>
        </w:rPr>
        <w:t xml:space="preserve">Oonze rentmeestersrekens hebben dreks konkrete zaeken te bieden. Neem now de </w:t>
      </w:r>
      <w:r w:rsidRPr="00785D81">
        <w:rPr>
          <w:rFonts w:cs="Times New Roman"/>
          <w:i/>
        </w:rPr>
        <w:t>naemen</w:t>
      </w:r>
      <w:r w:rsidRPr="00785D81">
        <w:rPr>
          <w:rFonts w:cs="Times New Roman"/>
        </w:rPr>
        <w:t xml:space="preserve">. Een tal oostelike buurtschoppenaemen in de rekens dateren die naemen en dus ok de woonplakken en maeken ze oolder. Ik nume: </w:t>
      </w:r>
    </w:p>
    <w:p w14:paraId="28B858C1" w14:textId="77777777" w:rsidR="00D61308" w:rsidRPr="00785D81" w:rsidRDefault="00D61308" w:rsidP="00D61308">
      <w:pPr>
        <w:rPr>
          <w:rFonts w:cs="Times New Roman"/>
        </w:rPr>
      </w:pPr>
    </w:p>
    <w:p w14:paraId="4331ADB1" w14:textId="77777777" w:rsidR="00D61308" w:rsidRPr="00785D81" w:rsidRDefault="00D61308" w:rsidP="00D61308">
      <w:pPr>
        <w:rPr>
          <w:rFonts w:cs="Times New Roman"/>
        </w:rPr>
      </w:pPr>
      <w:r w:rsidRPr="00785D81">
        <w:rPr>
          <w:rFonts w:cs="Times New Roman"/>
        </w:rPr>
        <w:t xml:space="preserve">1. </w:t>
      </w:r>
      <w:r w:rsidRPr="00785D81">
        <w:rPr>
          <w:rFonts w:cs="Times New Roman"/>
          <w:i/>
        </w:rPr>
        <w:t>Aekinge</w:t>
      </w:r>
      <w:r w:rsidRPr="00785D81">
        <w:rPr>
          <w:rFonts w:cs="Times New Roman"/>
        </w:rPr>
        <w:t xml:space="preserve"> onder Appelsche, in de oostelike rekens van 1529-1530 as </w:t>
      </w:r>
      <w:r w:rsidRPr="00785D81">
        <w:rPr>
          <w:rFonts w:cs="Times New Roman"/>
          <w:i/>
        </w:rPr>
        <w:t>Auckynge</w:t>
      </w:r>
      <w:r w:rsidRPr="00785D81">
        <w:rPr>
          <w:rFonts w:cs="Times New Roman"/>
        </w:rPr>
        <w:t xml:space="preserve"> schreven. Eerder kwammen we veur ooldste vienplakken mar tot in de 17</w:t>
      </w:r>
      <w:r w:rsidRPr="00785D81">
        <w:rPr>
          <w:rFonts w:cs="Times New Roman"/>
          <w:vertAlign w:val="superscript"/>
        </w:rPr>
        <w:t>de</w:t>
      </w:r>
      <w:r w:rsidRPr="00785D81">
        <w:rPr>
          <w:rFonts w:cs="Times New Roman"/>
        </w:rPr>
        <w:t xml:space="preserve"> ieuw weeromme.</w:t>
      </w:r>
    </w:p>
    <w:p w14:paraId="63E14760" w14:textId="77777777" w:rsidR="00D61308" w:rsidRPr="00785D81" w:rsidRDefault="00D61308" w:rsidP="00D61308">
      <w:pPr>
        <w:rPr>
          <w:rFonts w:cs="Times New Roman"/>
        </w:rPr>
      </w:pPr>
    </w:p>
    <w:p w14:paraId="547C132D" w14:textId="77777777" w:rsidR="00D61308" w:rsidRPr="00785D81" w:rsidRDefault="00D61308" w:rsidP="00D61308">
      <w:pPr>
        <w:rPr>
          <w:rFonts w:cs="Times New Roman"/>
        </w:rPr>
      </w:pPr>
      <w:r w:rsidRPr="00785D81">
        <w:rPr>
          <w:rFonts w:cs="Times New Roman"/>
        </w:rPr>
        <w:t xml:space="preserve">2. </w:t>
      </w:r>
      <w:r w:rsidRPr="00785D81">
        <w:rPr>
          <w:rFonts w:cs="Times New Roman"/>
          <w:i/>
        </w:rPr>
        <w:t>De</w:t>
      </w:r>
      <w:r w:rsidRPr="00785D81">
        <w:rPr>
          <w:rFonts w:cs="Times New Roman"/>
          <w:b/>
        </w:rPr>
        <w:t xml:space="preserve"> </w:t>
      </w:r>
      <w:r w:rsidRPr="00785D81">
        <w:rPr>
          <w:rFonts w:cs="Times New Roman"/>
          <w:i/>
        </w:rPr>
        <w:t>Knölle</w:t>
      </w:r>
      <w:r w:rsidRPr="00785D81">
        <w:rPr>
          <w:rFonts w:cs="Times New Roman"/>
        </w:rPr>
        <w:t xml:space="preserve"> onder Oosterwoolde. Uut de Beneficiaalboeken van 1543 kenden we </w:t>
      </w:r>
      <w:r w:rsidRPr="00785D81">
        <w:rPr>
          <w:rFonts w:cs="Times New Roman"/>
          <w:i/>
        </w:rPr>
        <w:t>Knollunghe Maeth</w:t>
      </w:r>
      <w:r w:rsidRPr="00785D81">
        <w:rPr>
          <w:rFonts w:cs="Times New Roman"/>
        </w:rPr>
        <w:t>, mar de Rentmeestersrekens numen al ‘Roelof benens vpte knolle’ en ‘Claes koenens op die knolle’.</w:t>
      </w:r>
    </w:p>
    <w:p w14:paraId="36F8955E" w14:textId="77777777" w:rsidR="00D61308" w:rsidRPr="00785D81" w:rsidRDefault="00D61308" w:rsidP="00D61308">
      <w:pPr>
        <w:rPr>
          <w:rFonts w:cs="Times New Roman"/>
        </w:rPr>
      </w:pPr>
    </w:p>
    <w:p w14:paraId="7986FFD3" w14:textId="77777777" w:rsidR="00D61308" w:rsidRPr="00785D81" w:rsidRDefault="00D61308" w:rsidP="00D61308">
      <w:pPr>
        <w:rPr>
          <w:rFonts w:cs="Times New Roman"/>
        </w:rPr>
      </w:pPr>
      <w:r w:rsidRPr="00785D81">
        <w:rPr>
          <w:rFonts w:cs="Times New Roman"/>
        </w:rPr>
        <w:t>3. ‘Aelt’ en ‘Wouter’ ‘</w:t>
      </w:r>
      <w:r w:rsidRPr="00785D81">
        <w:rPr>
          <w:rFonts w:cs="Times New Roman"/>
          <w:i/>
        </w:rPr>
        <w:t>ter wisch’</w:t>
      </w:r>
      <w:r w:rsidRPr="00785D81">
        <w:rPr>
          <w:rFonts w:cs="Times New Roman"/>
        </w:rPr>
        <w:t xml:space="preserve"> brengen </w:t>
      </w:r>
      <w:r w:rsidRPr="00785D81">
        <w:rPr>
          <w:rFonts w:cs="Times New Roman"/>
          <w:i/>
        </w:rPr>
        <w:t>Terwissche</w:t>
      </w:r>
      <w:r w:rsidRPr="00785D81">
        <w:rPr>
          <w:rFonts w:cs="Times New Roman"/>
        </w:rPr>
        <w:t xml:space="preserve"> weeromme naor 1529-1530 en 1525-1526. </w:t>
      </w:r>
    </w:p>
    <w:p w14:paraId="4B114933" w14:textId="77777777" w:rsidR="00D61308" w:rsidRPr="00785D81" w:rsidRDefault="00D61308" w:rsidP="00D61308">
      <w:pPr>
        <w:rPr>
          <w:rFonts w:cs="Times New Roman"/>
        </w:rPr>
      </w:pPr>
    </w:p>
    <w:p w14:paraId="7131F3A1" w14:textId="77777777" w:rsidR="00D61308" w:rsidRPr="00785D81" w:rsidRDefault="00D61308" w:rsidP="00D61308">
      <w:pPr>
        <w:rPr>
          <w:rFonts w:cs="Times New Roman"/>
        </w:rPr>
      </w:pPr>
      <w:r w:rsidRPr="00785D81">
        <w:rPr>
          <w:rFonts w:cs="Times New Roman"/>
        </w:rPr>
        <w:t>4. En mit daank an ‘eyse toe venekoeten’ brengen we Venekoten en Jardinge van 1543 naor 1525-1526:</w:t>
      </w:r>
    </w:p>
    <w:p w14:paraId="245C59FB" w14:textId="77777777" w:rsidR="00D61308" w:rsidRPr="00785D81" w:rsidRDefault="00D61308" w:rsidP="00D61308">
      <w:pPr>
        <w:rPr>
          <w:rFonts w:cs="Times New Roman"/>
        </w:rPr>
      </w:pPr>
    </w:p>
    <w:p w14:paraId="05F4BAA5" w14:textId="77777777" w:rsidR="00D61308" w:rsidRPr="00785D81" w:rsidRDefault="00D61308" w:rsidP="00D61308">
      <w:pPr>
        <w:rPr>
          <w:rFonts w:cs="Times New Roman"/>
        </w:rPr>
      </w:pPr>
      <w:r w:rsidRPr="00785D81">
        <w:rPr>
          <w:rFonts w:cs="Times New Roman"/>
        </w:rPr>
        <w:t>Van eyse toe venekoeten die heyne</w:t>
      </w:r>
    </w:p>
    <w:p w14:paraId="18A8F1DC" w14:textId="77777777" w:rsidR="00D61308" w:rsidRPr="00785D81" w:rsidRDefault="00D61308" w:rsidP="00D61308">
      <w:pPr>
        <w:rPr>
          <w:rFonts w:cs="Times New Roman"/>
        </w:rPr>
      </w:pPr>
      <w:r w:rsidRPr="00785D81">
        <w:rPr>
          <w:rFonts w:cs="Times New Roman"/>
        </w:rPr>
        <w:t>tiaerdinghen mit een thinnekanne voor</w:t>
      </w:r>
    </w:p>
    <w:p w14:paraId="245334F4" w14:textId="77777777" w:rsidR="00D61308" w:rsidRPr="00785D81" w:rsidRDefault="00D61308" w:rsidP="00D61308">
      <w:pPr>
        <w:rPr>
          <w:rFonts w:cs="Times New Roman"/>
        </w:rPr>
      </w:pPr>
      <w:r w:rsidRPr="00785D81">
        <w:rPr>
          <w:rFonts w:cs="Times New Roman"/>
        </w:rPr>
        <w:t xml:space="preserve">dat hooft ende noose ghequest </w:t>
      </w:r>
    </w:p>
    <w:p w14:paraId="272338AD" w14:textId="77777777" w:rsidR="00D61308" w:rsidRPr="00785D81" w:rsidRDefault="00D61308" w:rsidP="00D61308">
      <w:pPr>
        <w:rPr>
          <w:rFonts w:cs="Times New Roman"/>
        </w:rPr>
      </w:pPr>
      <w:r w:rsidRPr="00785D81">
        <w:rPr>
          <w:rFonts w:cs="Times New Roman"/>
        </w:rPr>
        <w:t>heeft</w:t>
      </w:r>
    </w:p>
    <w:p w14:paraId="36109820" w14:textId="77777777" w:rsidR="00D61308" w:rsidRDefault="00D61308" w:rsidP="00F02AB7">
      <w:pPr>
        <w:pStyle w:val="Geenafstand"/>
        <w:rPr>
          <w:rFonts w:ascii="Times New Roman" w:hAnsi="Times New Roman" w:cs="Times New Roman"/>
          <w:sz w:val="24"/>
          <w:szCs w:val="24"/>
        </w:rPr>
      </w:pPr>
    </w:p>
    <w:p w14:paraId="27AA89E8" w14:textId="77777777" w:rsidR="00F02AB7" w:rsidRDefault="00F02AB7" w:rsidP="00663471">
      <w:pPr>
        <w:rPr>
          <w:rFonts w:cs="Times New Roman"/>
        </w:rPr>
      </w:pPr>
    </w:p>
    <w:p w14:paraId="03D1EA1C" w14:textId="5A802380" w:rsidR="00501ECD" w:rsidRPr="00501ECD" w:rsidRDefault="00501ECD" w:rsidP="00663471">
      <w:pPr>
        <w:rPr>
          <w:rFonts w:cs="Times New Roman"/>
          <w:b/>
          <w:bCs/>
        </w:rPr>
      </w:pPr>
      <w:r w:rsidRPr="00501ECD">
        <w:rPr>
          <w:rFonts w:cs="Times New Roman"/>
          <w:b/>
          <w:bCs/>
        </w:rPr>
        <w:t>Boerderijbouw. Van het Saksische type</w:t>
      </w:r>
    </w:p>
    <w:p w14:paraId="6D10655F" w14:textId="77777777" w:rsidR="00663471" w:rsidRPr="00785D81" w:rsidRDefault="00663471" w:rsidP="00663471">
      <w:pPr>
        <w:rPr>
          <w:rFonts w:cs="Times New Roman"/>
          <w:b/>
        </w:rPr>
      </w:pPr>
    </w:p>
    <w:p w14:paraId="290DE5A0" w14:textId="77777777" w:rsidR="00663471" w:rsidRPr="00785D81" w:rsidRDefault="00663471" w:rsidP="00663471">
      <w:pPr>
        <w:rPr>
          <w:rFonts w:cs="Times New Roman"/>
          <w:b/>
        </w:rPr>
      </w:pPr>
    </w:p>
    <w:p w14:paraId="152EE533" w14:textId="77777777" w:rsidR="00663471" w:rsidRPr="00785D81" w:rsidRDefault="00663471" w:rsidP="00663471">
      <w:pPr>
        <w:rPr>
          <w:rFonts w:cs="Times New Roman"/>
        </w:rPr>
      </w:pPr>
    </w:p>
    <w:p w14:paraId="3BB4C0CD" w14:textId="1894131A" w:rsidR="006D41E2" w:rsidRDefault="006D41E2" w:rsidP="00C364A2">
      <w:pPr>
        <w:pStyle w:val="Geenafstand"/>
        <w:rPr>
          <w:rFonts w:ascii="Times New Roman" w:hAnsi="Times New Roman" w:cs="Times New Roman"/>
          <w:sz w:val="24"/>
          <w:szCs w:val="24"/>
        </w:rPr>
      </w:pPr>
    </w:p>
    <w:p w14:paraId="4AFC6BA9" w14:textId="77777777" w:rsidR="00C364A2" w:rsidRPr="009A505C" w:rsidRDefault="00C364A2" w:rsidP="00C364A2">
      <w:pPr>
        <w:pStyle w:val="Geenafstand"/>
        <w:rPr>
          <w:rFonts w:ascii="Times New Roman" w:hAnsi="Times New Roman" w:cs="Times New Roman"/>
          <w:sz w:val="24"/>
          <w:szCs w:val="24"/>
        </w:rPr>
      </w:pPr>
    </w:p>
    <w:p w14:paraId="7EBDF741" w14:textId="77777777" w:rsidR="00521892" w:rsidRDefault="00521892"/>
    <w:sectPr w:rsidR="00521892">
      <w:headerReference w:type="even" r:id="rId23"/>
      <w:headerReference w:type="default" r:id="rId24"/>
      <w:footerReference w:type="even" r:id="rId25"/>
      <w:footerReference w:type="default" r:id="rId26"/>
      <w:headerReference w:type="first" r:id="rId27"/>
      <w:footerReference w:type="first" r:id="rId2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BA4A2C6" w14:textId="77777777" w:rsidR="00FD77B6" w:rsidRDefault="00FD77B6" w:rsidP="003215D7">
      <w:pPr>
        <w:spacing w:after="0" w:line="240" w:lineRule="auto"/>
      </w:pPr>
      <w:r>
        <w:separator/>
      </w:r>
    </w:p>
  </w:endnote>
  <w:endnote w:type="continuationSeparator" w:id="0">
    <w:p w14:paraId="178E165C" w14:textId="77777777" w:rsidR="00FD77B6" w:rsidRDefault="00FD77B6" w:rsidP="003215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D7E9D" w14:textId="77777777" w:rsidR="004321D7" w:rsidRDefault="004321D7">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50362055"/>
      <w:docPartObj>
        <w:docPartGallery w:val="Page Numbers (Bottom of Page)"/>
        <w:docPartUnique/>
      </w:docPartObj>
    </w:sdtPr>
    <w:sdtContent>
      <w:p w14:paraId="154C9AAA" w14:textId="251D6628" w:rsidR="004321D7" w:rsidRDefault="004321D7">
        <w:pPr>
          <w:pStyle w:val="Voettekst"/>
          <w:jc w:val="center"/>
        </w:pPr>
        <w:r>
          <w:fldChar w:fldCharType="begin"/>
        </w:r>
        <w:r>
          <w:instrText>PAGE   \* MERGEFORMAT</w:instrText>
        </w:r>
        <w:r>
          <w:fldChar w:fldCharType="separate"/>
        </w:r>
        <w:r>
          <w:t>2</w:t>
        </w:r>
        <w:r>
          <w:fldChar w:fldCharType="end"/>
        </w:r>
      </w:p>
    </w:sdtContent>
  </w:sdt>
  <w:p w14:paraId="4715E128" w14:textId="77777777" w:rsidR="004321D7" w:rsidRDefault="004321D7">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863930" w14:textId="77777777" w:rsidR="004321D7" w:rsidRDefault="004321D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41FFF3A" w14:textId="77777777" w:rsidR="00FD77B6" w:rsidRDefault="00FD77B6" w:rsidP="003215D7">
      <w:pPr>
        <w:spacing w:after="0" w:line="240" w:lineRule="auto"/>
      </w:pPr>
      <w:r>
        <w:separator/>
      </w:r>
    </w:p>
  </w:footnote>
  <w:footnote w:type="continuationSeparator" w:id="0">
    <w:p w14:paraId="26D79C28" w14:textId="77777777" w:rsidR="00FD77B6" w:rsidRDefault="00FD77B6" w:rsidP="003215D7">
      <w:pPr>
        <w:spacing w:after="0" w:line="240" w:lineRule="auto"/>
      </w:pPr>
      <w:r>
        <w:continuationSeparator/>
      </w:r>
    </w:p>
  </w:footnote>
  <w:footnote w:id="1">
    <w:p w14:paraId="660F59BB" w14:textId="77777777" w:rsidR="00663471" w:rsidRDefault="00663471" w:rsidP="00663471">
      <w:pPr>
        <w:pStyle w:val="Voetnoottekst"/>
      </w:pPr>
      <w:r>
        <w:rPr>
          <w:rStyle w:val="Voetnootmarkering"/>
        </w:rPr>
        <w:footnoteRef/>
      </w:r>
      <w:r>
        <w:t xml:space="preserve"> Van Duijl, Galema en Bloemhoff 2017: 95 (vgl. in die publikaosie ok blz. 46)</w:t>
      </w:r>
    </w:p>
  </w:footnote>
  <w:footnote w:id="2">
    <w:p w14:paraId="6957F0A8" w14:textId="77777777" w:rsidR="00663471" w:rsidRDefault="00663471" w:rsidP="00663471">
      <w:pPr>
        <w:pStyle w:val="Voetnoottekst"/>
      </w:pPr>
      <w:r>
        <w:rPr>
          <w:rStyle w:val="Voetnootmarkering"/>
        </w:rPr>
        <w:footnoteRef/>
      </w:r>
      <w:r>
        <w:t xml:space="preserve"> </w:t>
      </w:r>
      <w:r w:rsidRPr="008D1B5D">
        <w:rPr>
          <w:rFonts w:cstheme="minorHAnsi"/>
        </w:rPr>
        <w:t>De Proklema</w:t>
      </w:r>
      <w:r>
        <w:rPr>
          <w:rFonts w:cstheme="minorHAnsi"/>
        </w:rPr>
        <w:t>osieboeken van et Oostaende</w:t>
      </w:r>
      <w:r w:rsidRPr="008D1B5D">
        <w:rPr>
          <w:rFonts w:cstheme="minorHAnsi"/>
        </w:rPr>
        <w:t xml:space="preserve"> van 1722-1723 bi’jveurbeeld laoten in een traansaktietekst angaonde et terrein </w:t>
      </w:r>
      <w:r w:rsidRPr="008D1B5D">
        <w:rPr>
          <w:rFonts w:cstheme="minorHAnsi"/>
          <w:i/>
        </w:rPr>
        <w:t>Droefkamer</w:t>
      </w:r>
      <w:r w:rsidRPr="008D1B5D">
        <w:rPr>
          <w:rFonts w:cstheme="minorHAnsi"/>
        </w:rPr>
        <w:t xml:space="preserve"> in Oosterwoolde 1 x </w:t>
      </w:r>
      <w:r w:rsidRPr="008D1B5D">
        <w:rPr>
          <w:rFonts w:cstheme="minorHAnsi"/>
          <w:i/>
        </w:rPr>
        <w:t>onderh</w:t>
      </w:r>
      <w:r w:rsidRPr="008D1B5D">
        <w:rPr>
          <w:rFonts w:cstheme="minorHAnsi"/>
          <w:i/>
          <w:u w:val="single"/>
        </w:rPr>
        <w:t>old</w:t>
      </w:r>
      <w:r w:rsidRPr="008D1B5D">
        <w:rPr>
          <w:rFonts w:cstheme="minorHAnsi"/>
          <w:i/>
        </w:rPr>
        <w:t>en</w:t>
      </w:r>
      <w:r w:rsidRPr="008D1B5D">
        <w:rPr>
          <w:rFonts w:cstheme="minorHAnsi"/>
        </w:rPr>
        <w:t xml:space="preserve"> zien, 1 x </w:t>
      </w:r>
      <w:r w:rsidRPr="008D1B5D">
        <w:rPr>
          <w:rFonts w:cstheme="minorHAnsi"/>
          <w:i/>
        </w:rPr>
        <w:t>h</w:t>
      </w:r>
      <w:r w:rsidRPr="008D1B5D">
        <w:rPr>
          <w:rFonts w:cstheme="minorHAnsi"/>
          <w:i/>
          <w:u w:val="single"/>
        </w:rPr>
        <w:t>olt</w:t>
      </w:r>
      <w:r w:rsidRPr="008D1B5D">
        <w:rPr>
          <w:rFonts w:cstheme="minorHAnsi"/>
        </w:rPr>
        <w:t xml:space="preserve"> en daornaost 1 x </w:t>
      </w:r>
      <w:r w:rsidRPr="008D1B5D">
        <w:rPr>
          <w:rFonts w:cstheme="minorHAnsi"/>
          <w:i/>
        </w:rPr>
        <w:t>h</w:t>
      </w:r>
      <w:r w:rsidRPr="008D1B5D">
        <w:rPr>
          <w:rFonts w:cstheme="minorHAnsi"/>
          <w:i/>
          <w:u w:val="single"/>
        </w:rPr>
        <w:t>out</w:t>
      </w:r>
      <w:r w:rsidRPr="008D1B5D">
        <w:rPr>
          <w:rFonts w:cstheme="minorHAnsi"/>
        </w:rPr>
        <w:t xml:space="preserve"> (mit daank an Tonie Spijkman).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7A7FA2" w14:textId="77777777" w:rsidR="004321D7" w:rsidRDefault="004321D7">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93951C" w14:textId="77777777" w:rsidR="004321D7" w:rsidRDefault="004321D7">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03728D" w14:textId="77777777" w:rsidR="004321D7" w:rsidRDefault="004321D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8355B7"/>
    <w:multiLevelType w:val="hybridMultilevel"/>
    <w:tmpl w:val="52642E04"/>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8620C2E"/>
    <w:multiLevelType w:val="hybridMultilevel"/>
    <w:tmpl w:val="7242C41C"/>
    <w:lvl w:ilvl="0" w:tplc="A9246BD0">
      <w:start w:val="3"/>
      <w:numFmt w:val="bullet"/>
      <w:lvlText w:val="-"/>
      <w:lvlJc w:val="left"/>
      <w:pPr>
        <w:ind w:left="1065" w:hanging="360"/>
      </w:pPr>
      <w:rPr>
        <w:rFonts w:ascii="Times New Roman" w:eastAsiaTheme="minorHAnsi" w:hAnsi="Times New Roman" w:cs="Times New Roman" w:hint="default"/>
        <w:i w:val="0"/>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2EFB0CE8"/>
    <w:multiLevelType w:val="hybridMultilevel"/>
    <w:tmpl w:val="7EACF1CC"/>
    <w:lvl w:ilvl="0" w:tplc="84F083B0">
      <w:numFmt w:val="bullet"/>
      <w:lvlText w:val="-"/>
      <w:lvlJc w:val="left"/>
      <w:pPr>
        <w:ind w:left="1065" w:hanging="360"/>
      </w:pPr>
      <w:rPr>
        <w:rFonts w:ascii="Calibri" w:eastAsiaTheme="minorHAnsi" w:hAnsi="Calibri" w:cs="Calibri"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 w15:restartNumberingAfterBreak="0">
    <w:nsid w:val="33F57AD3"/>
    <w:multiLevelType w:val="hybridMultilevel"/>
    <w:tmpl w:val="40101B02"/>
    <w:lvl w:ilvl="0" w:tplc="2A08D392">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40B11A94"/>
    <w:multiLevelType w:val="hybridMultilevel"/>
    <w:tmpl w:val="FA3A18EE"/>
    <w:lvl w:ilvl="0" w:tplc="5F90933C">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4454D48"/>
    <w:multiLevelType w:val="hybridMultilevel"/>
    <w:tmpl w:val="989AEA98"/>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46514D78"/>
    <w:multiLevelType w:val="hybridMultilevel"/>
    <w:tmpl w:val="2D8A6B7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631C717F"/>
    <w:multiLevelType w:val="hybridMultilevel"/>
    <w:tmpl w:val="E3AA936C"/>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6F600499"/>
    <w:multiLevelType w:val="hybridMultilevel"/>
    <w:tmpl w:val="3D787B66"/>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777410491">
    <w:abstractNumId w:val="2"/>
  </w:num>
  <w:num w:numId="2" w16cid:durableId="1587150979">
    <w:abstractNumId w:val="1"/>
  </w:num>
  <w:num w:numId="3" w16cid:durableId="70859537">
    <w:abstractNumId w:val="3"/>
  </w:num>
  <w:num w:numId="4" w16cid:durableId="603733238">
    <w:abstractNumId w:val="6"/>
  </w:num>
  <w:num w:numId="5" w16cid:durableId="715204376">
    <w:abstractNumId w:val="8"/>
  </w:num>
  <w:num w:numId="6" w16cid:durableId="35355730">
    <w:abstractNumId w:val="0"/>
  </w:num>
  <w:num w:numId="7" w16cid:durableId="736127578">
    <w:abstractNumId w:val="7"/>
  </w:num>
  <w:num w:numId="8" w16cid:durableId="1971327370">
    <w:abstractNumId w:val="4"/>
  </w:num>
  <w:num w:numId="9" w16cid:durableId="5875407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83C"/>
    <w:rsid w:val="00000B82"/>
    <w:rsid w:val="00001387"/>
    <w:rsid w:val="00002B8F"/>
    <w:rsid w:val="00010365"/>
    <w:rsid w:val="0001053D"/>
    <w:rsid w:val="00010593"/>
    <w:rsid w:val="00021968"/>
    <w:rsid w:val="00022B12"/>
    <w:rsid w:val="00022C71"/>
    <w:rsid w:val="0002454F"/>
    <w:rsid w:val="00025590"/>
    <w:rsid w:val="00026D98"/>
    <w:rsid w:val="000321ED"/>
    <w:rsid w:val="000336BD"/>
    <w:rsid w:val="000342EE"/>
    <w:rsid w:val="00036DAE"/>
    <w:rsid w:val="00040498"/>
    <w:rsid w:val="0004222E"/>
    <w:rsid w:val="00043325"/>
    <w:rsid w:val="00044C3D"/>
    <w:rsid w:val="00046CE1"/>
    <w:rsid w:val="00052E70"/>
    <w:rsid w:val="00053974"/>
    <w:rsid w:val="0005447C"/>
    <w:rsid w:val="000552CD"/>
    <w:rsid w:val="00063E3D"/>
    <w:rsid w:val="0006515C"/>
    <w:rsid w:val="00065A81"/>
    <w:rsid w:val="000668D0"/>
    <w:rsid w:val="000672D7"/>
    <w:rsid w:val="00071712"/>
    <w:rsid w:val="0007398C"/>
    <w:rsid w:val="00073AF2"/>
    <w:rsid w:val="0007512F"/>
    <w:rsid w:val="00082CE9"/>
    <w:rsid w:val="00082D7B"/>
    <w:rsid w:val="00085E78"/>
    <w:rsid w:val="000875EB"/>
    <w:rsid w:val="00087B72"/>
    <w:rsid w:val="00092389"/>
    <w:rsid w:val="000A2FC2"/>
    <w:rsid w:val="000A5B4F"/>
    <w:rsid w:val="000A623F"/>
    <w:rsid w:val="000A7872"/>
    <w:rsid w:val="000B766B"/>
    <w:rsid w:val="000C2C33"/>
    <w:rsid w:val="000C638C"/>
    <w:rsid w:val="000E4C87"/>
    <w:rsid w:val="000F2751"/>
    <w:rsid w:val="000F435E"/>
    <w:rsid w:val="000F5B84"/>
    <w:rsid w:val="00101267"/>
    <w:rsid w:val="001060CE"/>
    <w:rsid w:val="00106117"/>
    <w:rsid w:val="00106A62"/>
    <w:rsid w:val="001163A3"/>
    <w:rsid w:val="00117707"/>
    <w:rsid w:val="001263D5"/>
    <w:rsid w:val="00130EEF"/>
    <w:rsid w:val="00135E4D"/>
    <w:rsid w:val="00137253"/>
    <w:rsid w:val="00140B56"/>
    <w:rsid w:val="00141F26"/>
    <w:rsid w:val="001428EB"/>
    <w:rsid w:val="00142A2F"/>
    <w:rsid w:val="00143D43"/>
    <w:rsid w:val="00146BD8"/>
    <w:rsid w:val="00153514"/>
    <w:rsid w:val="0015352D"/>
    <w:rsid w:val="00153E96"/>
    <w:rsid w:val="00153EFC"/>
    <w:rsid w:val="00161188"/>
    <w:rsid w:val="001620DD"/>
    <w:rsid w:val="00162CD8"/>
    <w:rsid w:val="00163BF8"/>
    <w:rsid w:val="00165CD5"/>
    <w:rsid w:val="0016696B"/>
    <w:rsid w:val="00166BB2"/>
    <w:rsid w:val="001717CE"/>
    <w:rsid w:val="001732A4"/>
    <w:rsid w:val="00175AF6"/>
    <w:rsid w:val="001817C5"/>
    <w:rsid w:val="00183686"/>
    <w:rsid w:val="001852CD"/>
    <w:rsid w:val="00185F31"/>
    <w:rsid w:val="001869C3"/>
    <w:rsid w:val="00195AAD"/>
    <w:rsid w:val="00195D4B"/>
    <w:rsid w:val="001A3F95"/>
    <w:rsid w:val="001A5520"/>
    <w:rsid w:val="001B645E"/>
    <w:rsid w:val="001B6C8C"/>
    <w:rsid w:val="001B6ED0"/>
    <w:rsid w:val="001B6FF3"/>
    <w:rsid w:val="001C3D36"/>
    <w:rsid w:val="001C4364"/>
    <w:rsid w:val="001D2A02"/>
    <w:rsid w:val="001D3D4E"/>
    <w:rsid w:val="001D476B"/>
    <w:rsid w:val="001D7559"/>
    <w:rsid w:val="001E11C6"/>
    <w:rsid w:val="001E3518"/>
    <w:rsid w:val="001E4044"/>
    <w:rsid w:val="001E4B0C"/>
    <w:rsid w:val="001E6553"/>
    <w:rsid w:val="001F2C86"/>
    <w:rsid w:val="001F5CFD"/>
    <w:rsid w:val="001F77DC"/>
    <w:rsid w:val="0020131F"/>
    <w:rsid w:val="0020488E"/>
    <w:rsid w:val="00206385"/>
    <w:rsid w:val="0020707C"/>
    <w:rsid w:val="00214967"/>
    <w:rsid w:val="00216445"/>
    <w:rsid w:val="00216D6D"/>
    <w:rsid w:val="002207C3"/>
    <w:rsid w:val="002230C4"/>
    <w:rsid w:val="0023327B"/>
    <w:rsid w:val="00234D28"/>
    <w:rsid w:val="00236141"/>
    <w:rsid w:val="0024153E"/>
    <w:rsid w:val="002415E7"/>
    <w:rsid w:val="00244661"/>
    <w:rsid w:val="00245E06"/>
    <w:rsid w:val="0025483C"/>
    <w:rsid w:val="00256CB9"/>
    <w:rsid w:val="00257C91"/>
    <w:rsid w:val="00261B75"/>
    <w:rsid w:val="00264AEB"/>
    <w:rsid w:val="00264D13"/>
    <w:rsid w:val="00265487"/>
    <w:rsid w:val="00267A6B"/>
    <w:rsid w:val="00267DB6"/>
    <w:rsid w:val="00271352"/>
    <w:rsid w:val="0027593D"/>
    <w:rsid w:val="00275FEC"/>
    <w:rsid w:val="0028066C"/>
    <w:rsid w:val="002827A8"/>
    <w:rsid w:val="0028596F"/>
    <w:rsid w:val="00290026"/>
    <w:rsid w:val="002942DF"/>
    <w:rsid w:val="002946D0"/>
    <w:rsid w:val="0029543E"/>
    <w:rsid w:val="002A5B18"/>
    <w:rsid w:val="002B22C3"/>
    <w:rsid w:val="002B3311"/>
    <w:rsid w:val="002B4BC6"/>
    <w:rsid w:val="002B6D2D"/>
    <w:rsid w:val="002C3CF8"/>
    <w:rsid w:val="002D1E6D"/>
    <w:rsid w:val="002D2631"/>
    <w:rsid w:val="002D3672"/>
    <w:rsid w:val="002D534D"/>
    <w:rsid w:val="002D60E4"/>
    <w:rsid w:val="002D6C21"/>
    <w:rsid w:val="002D7702"/>
    <w:rsid w:val="002E084A"/>
    <w:rsid w:val="002E6374"/>
    <w:rsid w:val="002F2051"/>
    <w:rsid w:val="002F25E8"/>
    <w:rsid w:val="002F2AA0"/>
    <w:rsid w:val="002F591B"/>
    <w:rsid w:val="002F5F27"/>
    <w:rsid w:val="003023E9"/>
    <w:rsid w:val="00302C9D"/>
    <w:rsid w:val="00303CB3"/>
    <w:rsid w:val="0030614C"/>
    <w:rsid w:val="003066A6"/>
    <w:rsid w:val="003077F0"/>
    <w:rsid w:val="003106E0"/>
    <w:rsid w:val="00316F81"/>
    <w:rsid w:val="003215D7"/>
    <w:rsid w:val="00321A15"/>
    <w:rsid w:val="00324BF2"/>
    <w:rsid w:val="00325FC0"/>
    <w:rsid w:val="003262D9"/>
    <w:rsid w:val="0032646B"/>
    <w:rsid w:val="00326BD9"/>
    <w:rsid w:val="003351D8"/>
    <w:rsid w:val="00336601"/>
    <w:rsid w:val="003369C4"/>
    <w:rsid w:val="0034083B"/>
    <w:rsid w:val="00347A81"/>
    <w:rsid w:val="00351746"/>
    <w:rsid w:val="0035602F"/>
    <w:rsid w:val="003576EE"/>
    <w:rsid w:val="003578C2"/>
    <w:rsid w:val="00357DEE"/>
    <w:rsid w:val="0036158D"/>
    <w:rsid w:val="00362048"/>
    <w:rsid w:val="00370DB5"/>
    <w:rsid w:val="00371642"/>
    <w:rsid w:val="00372CC0"/>
    <w:rsid w:val="00373418"/>
    <w:rsid w:val="00374350"/>
    <w:rsid w:val="00374979"/>
    <w:rsid w:val="00374DBC"/>
    <w:rsid w:val="00376755"/>
    <w:rsid w:val="0037755B"/>
    <w:rsid w:val="00380842"/>
    <w:rsid w:val="00380BCB"/>
    <w:rsid w:val="003838B1"/>
    <w:rsid w:val="003847C4"/>
    <w:rsid w:val="00392DD6"/>
    <w:rsid w:val="003935E9"/>
    <w:rsid w:val="0039504E"/>
    <w:rsid w:val="00397204"/>
    <w:rsid w:val="003974C4"/>
    <w:rsid w:val="003A03F7"/>
    <w:rsid w:val="003A4F04"/>
    <w:rsid w:val="003B1A7B"/>
    <w:rsid w:val="003B24FF"/>
    <w:rsid w:val="003B3F49"/>
    <w:rsid w:val="003C03F2"/>
    <w:rsid w:val="003C37C5"/>
    <w:rsid w:val="003C3E64"/>
    <w:rsid w:val="003C3F3B"/>
    <w:rsid w:val="003C4CBD"/>
    <w:rsid w:val="003C6A40"/>
    <w:rsid w:val="003C7C8B"/>
    <w:rsid w:val="003C7F29"/>
    <w:rsid w:val="003D4B16"/>
    <w:rsid w:val="003D4BB9"/>
    <w:rsid w:val="003D60DF"/>
    <w:rsid w:val="003D7692"/>
    <w:rsid w:val="003E3002"/>
    <w:rsid w:val="003E6137"/>
    <w:rsid w:val="003E6E01"/>
    <w:rsid w:val="003E726E"/>
    <w:rsid w:val="003F5473"/>
    <w:rsid w:val="003F77A6"/>
    <w:rsid w:val="004005F4"/>
    <w:rsid w:val="00400DA3"/>
    <w:rsid w:val="004077FA"/>
    <w:rsid w:val="00410601"/>
    <w:rsid w:val="00411F52"/>
    <w:rsid w:val="00414620"/>
    <w:rsid w:val="00414A9F"/>
    <w:rsid w:val="00415710"/>
    <w:rsid w:val="0041683E"/>
    <w:rsid w:val="00422730"/>
    <w:rsid w:val="004228F9"/>
    <w:rsid w:val="00423A78"/>
    <w:rsid w:val="0042569F"/>
    <w:rsid w:val="00426356"/>
    <w:rsid w:val="004321D7"/>
    <w:rsid w:val="00433609"/>
    <w:rsid w:val="00435405"/>
    <w:rsid w:val="004376FF"/>
    <w:rsid w:val="00444149"/>
    <w:rsid w:val="00445D60"/>
    <w:rsid w:val="0044649D"/>
    <w:rsid w:val="0045229D"/>
    <w:rsid w:val="00457639"/>
    <w:rsid w:val="00457C52"/>
    <w:rsid w:val="00460092"/>
    <w:rsid w:val="00460994"/>
    <w:rsid w:val="00460ED4"/>
    <w:rsid w:val="00465371"/>
    <w:rsid w:val="00465674"/>
    <w:rsid w:val="0046678F"/>
    <w:rsid w:val="004706FF"/>
    <w:rsid w:val="00473A69"/>
    <w:rsid w:val="004756E8"/>
    <w:rsid w:val="004804DE"/>
    <w:rsid w:val="00486093"/>
    <w:rsid w:val="00492CB5"/>
    <w:rsid w:val="00492D2C"/>
    <w:rsid w:val="0049306E"/>
    <w:rsid w:val="00493AA4"/>
    <w:rsid w:val="00495ED9"/>
    <w:rsid w:val="00496384"/>
    <w:rsid w:val="004A13FE"/>
    <w:rsid w:val="004A1838"/>
    <w:rsid w:val="004A3FE4"/>
    <w:rsid w:val="004A58DC"/>
    <w:rsid w:val="004B058A"/>
    <w:rsid w:val="004B5A37"/>
    <w:rsid w:val="004C197D"/>
    <w:rsid w:val="004C2049"/>
    <w:rsid w:val="004C390A"/>
    <w:rsid w:val="004C3C00"/>
    <w:rsid w:val="004C4BEF"/>
    <w:rsid w:val="004C7E33"/>
    <w:rsid w:val="004D450B"/>
    <w:rsid w:val="004D5B48"/>
    <w:rsid w:val="004D7937"/>
    <w:rsid w:val="004E19EB"/>
    <w:rsid w:val="004E2B6A"/>
    <w:rsid w:val="004E2FB4"/>
    <w:rsid w:val="004E3F2A"/>
    <w:rsid w:val="004E5860"/>
    <w:rsid w:val="004E72B8"/>
    <w:rsid w:val="004F27C1"/>
    <w:rsid w:val="004F3FAD"/>
    <w:rsid w:val="00501ECD"/>
    <w:rsid w:val="0050285B"/>
    <w:rsid w:val="005028E9"/>
    <w:rsid w:val="005047C3"/>
    <w:rsid w:val="00505017"/>
    <w:rsid w:val="00505093"/>
    <w:rsid w:val="005055E1"/>
    <w:rsid w:val="00506AFC"/>
    <w:rsid w:val="0051075B"/>
    <w:rsid w:val="00510DF7"/>
    <w:rsid w:val="00511BB6"/>
    <w:rsid w:val="00517228"/>
    <w:rsid w:val="00521892"/>
    <w:rsid w:val="005218C7"/>
    <w:rsid w:val="00523807"/>
    <w:rsid w:val="00525CF9"/>
    <w:rsid w:val="00530314"/>
    <w:rsid w:val="005330FC"/>
    <w:rsid w:val="00533511"/>
    <w:rsid w:val="00535EC4"/>
    <w:rsid w:val="005368C3"/>
    <w:rsid w:val="00536B56"/>
    <w:rsid w:val="005418FC"/>
    <w:rsid w:val="00541AE7"/>
    <w:rsid w:val="00543CB0"/>
    <w:rsid w:val="0054421D"/>
    <w:rsid w:val="00552D93"/>
    <w:rsid w:val="00553A02"/>
    <w:rsid w:val="00556DEF"/>
    <w:rsid w:val="00557A52"/>
    <w:rsid w:val="00560E4B"/>
    <w:rsid w:val="00561EB6"/>
    <w:rsid w:val="00562571"/>
    <w:rsid w:val="005639D8"/>
    <w:rsid w:val="005644C3"/>
    <w:rsid w:val="00565B76"/>
    <w:rsid w:val="00566395"/>
    <w:rsid w:val="00566423"/>
    <w:rsid w:val="005669D8"/>
    <w:rsid w:val="00572620"/>
    <w:rsid w:val="00573F5C"/>
    <w:rsid w:val="00574A36"/>
    <w:rsid w:val="0058078E"/>
    <w:rsid w:val="00580A73"/>
    <w:rsid w:val="005976F9"/>
    <w:rsid w:val="005A3022"/>
    <w:rsid w:val="005A39FD"/>
    <w:rsid w:val="005A5867"/>
    <w:rsid w:val="005B47B9"/>
    <w:rsid w:val="005B481A"/>
    <w:rsid w:val="005B4F6E"/>
    <w:rsid w:val="005B5F97"/>
    <w:rsid w:val="005B6D44"/>
    <w:rsid w:val="005C4104"/>
    <w:rsid w:val="005C4327"/>
    <w:rsid w:val="005D09A2"/>
    <w:rsid w:val="005D1054"/>
    <w:rsid w:val="005D2347"/>
    <w:rsid w:val="005D5F64"/>
    <w:rsid w:val="005D6DDA"/>
    <w:rsid w:val="005D78C7"/>
    <w:rsid w:val="005E0B4C"/>
    <w:rsid w:val="005E5E86"/>
    <w:rsid w:val="005E602A"/>
    <w:rsid w:val="005E696B"/>
    <w:rsid w:val="005E7AAA"/>
    <w:rsid w:val="005F047D"/>
    <w:rsid w:val="005F12B7"/>
    <w:rsid w:val="0060350E"/>
    <w:rsid w:val="00603E88"/>
    <w:rsid w:val="0060579A"/>
    <w:rsid w:val="00605BE4"/>
    <w:rsid w:val="00607381"/>
    <w:rsid w:val="00610027"/>
    <w:rsid w:val="00610456"/>
    <w:rsid w:val="00612D9B"/>
    <w:rsid w:val="006153FB"/>
    <w:rsid w:val="00624B40"/>
    <w:rsid w:val="00626F70"/>
    <w:rsid w:val="0063075E"/>
    <w:rsid w:val="00630F86"/>
    <w:rsid w:val="00633859"/>
    <w:rsid w:val="00634B3B"/>
    <w:rsid w:val="00640D32"/>
    <w:rsid w:val="006447AF"/>
    <w:rsid w:val="00645D71"/>
    <w:rsid w:val="00646BFC"/>
    <w:rsid w:val="00650324"/>
    <w:rsid w:val="00651FBA"/>
    <w:rsid w:val="006561E5"/>
    <w:rsid w:val="00663471"/>
    <w:rsid w:val="00665816"/>
    <w:rsid w:val="0066664D"/>
    <w:rsid w:val="00667C2E"/>
    <w:rsid w:val="006758A7"/>
    <w:rsid w:val="0067690B"/>
    <w:rsid w:val="00676FD6"/>
    <w:rsid w:val="00680177"/>
    <w:rsid w:val="006812F2"/>
    <w:rsid w:val="00686766"/>
    <w:rsid w:val="00686B11"/>
    <w:rsid w:val="00690AE6"/>
    <w:rsid w:val="0069311B"/>
    <w:rsid w:val="00694270"/>
    <w:rsid w:val="00697D24"/>
    <w:rsid w:val="006A00C0"/>
    <w:rsid w:val="006A4B21"/>
    <w:rsid w:val="006B1ACE"/>
    <w:rsid w:val="006B37B2"/>
    <w:rsid w:val="006B4082"/>
    <w:rsid w:val="006B6C20"/>
    <w:rsid w:val="006B7A10"/>
    <w:rsid w:val="006B7BAD"/>
    <w:rsid w:val="006C3732"/>
    <w:rsid w:val="006C37ED"/>
    <w:rsid w:val="006C4075"/>
    <w:rsid w:val="006D3B7A"/>
    <w:rsid w:val="006D41E2"/>
    <w:rsid w:val="006E3EDC"/>
    <w:rsid w:val="006E4107"/>
    <w:rsid w:val="006E6074"/>
    <w:rsid w:val="006F0692"/>
    <w:rsid w:val="006F2815"/>
    <w:rsid w:val="006F4BF7"/>
    <w:rsid w:val="00700B4B"/>
    <w:rsid w:val="00702001"/>
    <w:rsid w:val="007071B7"/>
    <w:rsid w:val="00712309"/>
    <w:rsid w:val="00713196"/>
    <w:rsid w:val="007153F3"/>
    <w:rsid w:val="007165E0"/>
    <w:rsid w:val="00716FD8"/>
    <w:rsid w:val="007201BA"/>
    <w:rsid w:val="00722575"/>
    <w:rsid w:val="00727FE7"/>
    <w:rsid w:val="00732A23"/>
    <w:rsid w:val="0073475A"/>
    <w:rsid w:val="00737836"/>
    <w:rsid w:val="00744618"/>
    <w:rsid w:val="00744B05"/>
    <w:rsid w:val="00745A3F"/>
    <w:rsid w:val="0074682C"/>
    <w:rsid w:val="0075110E"/>
    <w:rsid w:val="00754A1F"/>
    <w:rsid w:val="00757055"/>
    <w:rsid w:val="00760504"/>
    <w:rsid w:val="00762E32"/>
    <w:rsid w:val="00767A94"/>
    <w:rsid w:val="00771495"/>
    <w:rsid w:val="007737FB"/>
    <w:rsid w:val="00774797"/>
    <w:rsid w:val="00781B6A"/>
    <w:rsid w:val="007861D3"/>
    <w:rsid w:val="00791E8B"/>
    <w:rsid w:val="00793BDA"/>
    <w:rsid w:val="00795032"/>
    <w:rsid w:val="00796250"/>
    <w:rsid w:val="007A4973"/>
    <w:rsid w:val="007A69BB"/>
    <w:rsid w:val="007B194D"/>
    <w:rsid w:val="007B7FBB"/>
    <w:rsid w:val="007C291B"/>
    <w:rsid w:val="007C5149"/>
    <w:rsid w:val="007C780A"/>
    <w:rsid w:val="007D3350"/>
    <w:rsid w:val="007D4E8F"/>
    <w:rsid w:val="007D556C"/>
    <w:rsid w:val="007D7433"/>
    <w:rsid w:val="007E1DA1"/>
    <w:rsid w:val="007F2173"/>
    <w:rsid w:val="007F4A83"/>
    <w:rsid w:val="007F7C77"/>
    <w:rsid w:val="0080121B"/>
    <w:rsid w:val="00804788"/>
    <w:rsid w:val="0081632A"/>
    <w:rsid w:val="0081764F"/>
    <w:rsid w:val="008207C7"/>
    <w:rsid w:val="00820F1F"/>
    <w:rsid w:val="00822167"/>
    <w:rsid w:val="00825B26"/>
    <w:rsid w:val="00826B57"/>
    <w:rsid w:val="00830A02"/>
    <w:rsid w:val="008326F9"/>
    <w:rsid w:val="00834672"/>
    <w:rsid w:val="00834AD3"/>
    <w:rsid w:val="008402FC"/>
    <w:rsid w:val="00841D45"/>
    <w:rsid w:val="00844E84"/>
    <w:rsid w:val="00845A0B"/>
    <w:rsid w:val="00846C23"/>
    <w:rsid w:val="00846CC6"/>
    <w:rsid w:val="00850878"/>
    <w:rsid w:val="00850DA7"/>
    <w:rsid w:val="0085305E"/>
    <w:rsid w:val="008552C7"/>
    <w:rsid w:val="0085617A"/>
    <w:rsid w:val="008573E2"/>
    <w:rsid w:val="00857C80"/>
    <w:rsid w:val="008627F4"/>
    <w:rsid w:val="00863176"/>
    <w:rsid w:val="00863570"/>
    <w:rsid w:val="00863FF8"/>
    <w:rsid w:val="00864C88"/>
    <w:rsid w:val="00865497"/>
    <w:rsid w:val="008671DF"/>
    <w:rsid w:val="00872145"/>
    <w:rsid w:val="00873D37"/>
    <w:rsid w:val="0087429E"/>
    <w:rsid w:val="00876EC9"/>
    <w:rsid w:val="008857B4"/>
    <w:rsid w:val="00887294"/>
    <w:rsid w:val="008909F5"/>
    <w:rsid w:val="00891545"/>
    <w:rsid w:val="00892DD0"/>
    <w:rsid w:val="0089356E"/>
    <w:rsid w:val="008942D9"/>
    <w:rsid w:val="00895B92"/>
    <w:rsid w:val="00897941"/>
    <w:rsid w:val="008A324D"/>
    <w:rsid w:val="008A3882"/>
    <w:rsid w:val="008B05DD"/>
    <w:rsid w:val="008B2779"/>
    <w:rsid w:val="008B3AB2"/>
    <w:rsid w:val="008B4DB1"/>
    <w:rsid w:val="008B64E5"/>
    <w:rsid w:val="008C05FC"/>
    <w:rsid w:val="008C49F3"/>
    <w:rsid w:val="008C6E9B"/>
    <w:rsid w:val="008C722B"/>
    <w:rsid w:val="008D076E"/>
    <w:rsid w:val="008D2A9A"/>
    <w:rsid w:val="008D5797"/>
    <w:rsid w:val="008E0837"/>
    <w:rsid w:val="008E42E8"/>
    <w:rsid w:val="008E4651"/>
    <w:rsid w:val="008E4EB5"/>
    <w:rsid w:val="00903085"/>
    <w:rsid w:val="00903722"/>
    <w:rsid w:val="009044A8"/>
    <w:rsid w:val="00905517"/>
    <w:rsid w:val="009079A8"/>
    <w:rsid w:val="00907D6E"/>
    <w:rsid w:val="00910BFA"/>
    <w:rsid w:val="00915571"/>
    <w:rsid w:val="00931E73"/>
    <w:rsid w:val="0093219C"/>
    <w:rsid w:val="00932F85"/>
    <w:rsid w:val="009338D8"/>
    <w:rsid w:val="009377DE"/>
    <w:rsid w:val="00937DDA"/>
    <w:rsid w:val="00941C13"/>
    <w:rsid w:val="009460F7"/>
    <w:rsid w:val="00946159"/>
    <w:rsid w:val="00950125"/>
    <w:rsid w:val="00952F8E"/>
    <w:rsid w:val="00953AE9"/>
    <w:rsid w:val="00954C52"/>
    <w:rsid w:val="00957C0D"/>
    <w:rsid w:val="009605F2"/>
    <w:rsid w:val="00961055"/>
    <w:rsid w:val="00961B14"/>
    <w:rsid w:val="00964D7F"/>
    <w:rsid w:val="00966DCA"/>
    <w:rsid w:val="00972CE5"/>
    <w:rsid w:val="00975767"/>
    <w:rsid w:val="0098564D"/>
    <w:rsid w:val="00986968"/>
    <w:rsid w:val="00987BB6"/>
    <w:rsid w:val="009902E3"/>
    <w:rsid w:val="009921BA"/>
    <w:rsid w:val="00994D83"/>
    <w:rsid w:val="00996E56"/>
    <w:rsid w:val="009A2D72"/>
    <w:rsid w:val="009A4D59"/>
    <w:rsid w:val="009A4F0F"/>
    <w:rsid w:val="009A760B"/>
    <w:rsid w:val="009B15F3"/>
    <w:rsid w:val="009B377A"/>
    <w:rsid w:val="009B4FF8"/>
    <w:rsid w:val="009B637D"/>
    <w:rsid w:val="009B670C"/>
    <w:rsid w:val="009B68DE"/>
    <w:rsid w:val="009B7CEB"/>
    <w:rsid w:val="009B7D18"/>
    <w:rsid w:val="009C496C"/>
    <w:rsid w:val="009C4C40"/>
    <w:rsid w:val="009D0128"/>
    <w:rsid w:val="009D12A9"/>
    <w:rsid w:val="009D1619"/>
    <w:rsid w:val="009D4732"/>
    <w:rsid w:val="009E3651"/>
    <w:rsid w:val="009E4466"/>
    <w:rsid w:val="009E4AC9"/>
    <w:rsid w:val="009E6AFF"/>
    <w:rsid w:val="009E6C2C"/>
    <w:rsid w:val="009F2798"/>
    <w:rsid w:val="009F411E"/>
    <w:rsid w:val="00A00CCE"/>
    <w:rsid w:val="00A02784"/>
    <w:rsid w:val="00A02B42"/>
    <w:rsid w:val="00A03E10"/>
    <w:rsid w:val="00A06CDE"/>
    <w:rsid w:val="00A10949"/>
    <w:rsid w:val="00A1237E"/>
    <w:rsid w:val="00A1384B"/>
    <w:rsid w:val="00A14EFB"/>
    <w:rsid w:val="00A20A48"/>
    <w:rsid w:val="00A2201E"/>
    <w:rsid w:val="00A23751"/>
    <w:rsid w:val="00A27E73"/>
    <w:rsid w:val="00A32BE2"/>
    <w:rsid w:val="00A33672"/>
    <w:rsid w:val="00A36581"/>
    <w:rsid w:val="00A421FE"/>
    <w:rsid w:val="00A42414"/>
    <w:rsid w:val="00A430A8"/>
    <w:rsid w:val="00A43255"/>
    <w:rsid w:val="00A44272"/>
    <w:rsid w:val="00A46FB0"/>
    <w:rsid w:val="00A477A2"/>
    <w:rsid w:val="00A47837"/>
    <w:rsid w:val="00A47D11"/>
    <w:rsid w:val="00A50333"/>
    <w:rsid w:val="00A50367"/>
    <w:rsid w:val="00A504BE"/>
    <w:rsid w:val="00A5212E"/>
    <w:rsid w:val="00A56864"/>
    <w:rsid w:val="00A621FA"/>
    <w:rsid w:val="00A6799E"/>
    <w:rsid w:val="00A7161C"/>
    <w:rsid w:val="00A71B88"/>
    <w:rsid w:val="00A75B9A"/>
    <w:rsid w:val="00A75C88"/>
    <w:rsid w:val="00A773F2"/>
    <w:rsid w:val="00A776B1"/>
    <w:rsid w:val="00A81699"/>
    <w:rsid w:val="00A9790A"/>
    <w:rsid w:val="00AA1973"/>
    <w:rsid w:val="00AA1A14"/>
    <w:rsid w:val="00AA1A95"/>
    <w:rsid w:val="00AA1C42"/>
    <w:rsid w:val="00AA217C"/>
    <w:rsid w:val="00AA2A89"/>
    <w:rsid w:val="00AA62D0"/>
    <w:rsid w:val="00AA651B"/>
    <w:rsid w:val="00AB0233"/>
    <w:rsid w:val="00AB1223"/>
    <w:rsid w:val="00AB1535"/>
    <w:rsid w:val="00AB3F06"/>
    <w:rsid w:val="00AB71B6"/>
    <w:rsid w:val="00AB78CE"/>
    <w:rsid w:val="00AB7E65"/>
    <w:rsid w:val="00AC0DAF"/>
    <w:rsid w:val="00AC2E52"/>
    <w:rsid w:val="00AD1A2C"/>
    <w:rsid w:val="00AD6E26"/>
    <w:rsid w:val="00AD7A03"/>
    <w:rsid w:val="00AE2B13"/>
    <w:rsid w:val="00AE508E"/>
    <w:rsid w:val="00AE565E"/>
    <w:rsid w:val="00AE5C2C"/>
    <w:rsid w:val="00AE6183"/>
    <w:rsid w:val="00AE7357"/>
    <w:rsid w:val="00AF30E1"/>
    <w:rsid w:val="00B06C10"/>
    <w:rsid w:val="00B1216E"/>
    <w:rsid w:val="00B123C1"/>
    <w:rsid w:val="00B13456"/>
    <w:rsid w:val="00B1462B"/>
    <w:rsid w:val="00B146A0"/>
    <w:rsid w:val="00B216AE"/>
    <w:rsid w:val="00B22D52"/>
    <w:rsid w:val="00B30725"/>
    <w:rsid w:val="00B33625"/>
    <w:rsid w:val="00B33CF8"/>
    <w:rsid w:val="00B35A35"/>
    <w:rsid w:val="00B42ED9"/>
    <w:rsid w:val="00B4382D"/>
    <w:rsid w:val="00B45183"/>
    <w:rsid w:val="00B46E7A"/>
    <w:rsid w:val="00B47DD4"/>
    <w:rsid w:val="00B519BD"/>
    <w:rsid w:val="00B51C24"/>
    <w:rsid w:val="00B52411"/>
    <w:rsid w:val="00B62DE2"/>
    <w:rsid w:val="00B63CDF"/>
    <w:rsid w:val="00B652E1"/>
    <w:rsid w:val="00B65827"/>
    <w:rsid w:val="00B65C2B"/>
    <w:rsid w:val="00B66010"/>
    <w:rsid w:val="00B72B3E"/>
    <w:rsid w:val="00B72E18"/>
    <w:rsid w:val="00B86F86"/>
    <w:rsid w:val="00B91ABF"/>
    <w:rsid w:val="00B944DB"/>
    <w:rsid w:val="00B95C9F"/>
    <w:rsid w:val="00BA17CA"/>
    <w:rsid w:val="00BA2CE8"/>
    <w:rsid w:val="00BA2F1F"/>
    <w:rsid w:val="00BB0A81"/>
    <w:rsid w:val="00BB5FF8"/>
    <w:rsid w:val="00BB71DC"/>
    <w:rsid w:val="00BB7AAA"/>
    <w:rsid w:val="00BC74A0"/>
    <w:rsid w:val="00BC7974"/>
    <w:rsid w:val="00BC7D42"/>
    <w:rsid w:val="00BD35DD"/>
    <w:rsid w:val="00BD3B57"/>
    <w:rsid w:val="00BD4149"/>
    <w:rsid w:val="00BD4E3D"/>
    <w:rsid w:val="00BD6CAC"/>
    <w:rsid w:val="00BD71BE"/>
    <w:rsid w:val="00BD7C60"/>
    <w:rsid w:val="00BE1F98"/>
    <w:rsid w:val="00BE4701"/>
    <w:rsid w:val="00BE78BC"/>
    <w:rsid w:val="00BF1E72"/>
    <w:rsid w:val="00BF3B93"/>
    <w:rsid w:val="00BF5378"/>
    <w:rsid w:val="00BF5851"/>
    <w:rsid w:val="00BF5B74"/>
    <w:rsid w:val="00BF7D3B"/>
    <w:rsid w:val="00C00848"/>
    <w:rsid w:val="00C0095F"/>
    <w:rsid w:val="00C010E3"/>
    <w:rsid w:val="00C0278D"/>
    <w:rsid w:val="00C06844"/>
    <w:rsid w:val="00C10F80"/>
    <w:rsid w:val="00C15017"/>
    <w:rsid w:val="00C15FA6"/>
    <w:rsid w:val="00C16146"/>
    <w:rsid w:val="00C16B3D"/>
    <w:rsid w:val="00C20AB4"/>
    <w:rsid w:val="00C21356"/>
    <w:rsid w:val="00C221D9"/>
    <w:rsid w:val="00C22A6A"/>
    <w:rsid w:val="00C24DD5"/>
    <w:rsid w:val="00C26216"/>
    <w:rsid w:val="00C27347"/>
    <w:rsid w:val="00C34E9D"/>
    <w:rsid w:val="00C35520"/>
    <w:rsid w:val="00C355B5"/>
    <w:rsid w:val="00C364A2"/>
    <w:rsid w:val="00C400FB"/>
    <w:rsid w:val="00C40A56"/>
    <w:rsid w:val="00C418BB"/>
    <w:rsid w:val="00C43B79"/>
    <w:rsid w:val="00C4560B"/>
    <w:rsid w:val="00C561FC"/>
    <w:rsid w:val="00C56AA8"/>
    <w:rsid w:val="00C629A8"/>
    <w:rsid w:val="00C65B27"/>
    <w:rsid w:val="00C74A70"/>
    <w:rsid w:val="00C76D7E"/>
    <w:rsid w:val="00C804EA"/>
    <w:rsid w:val="00C80A79"/>
    <w:rsid w:val="00C83598"/>
    <w:rsid w:val="00C84E89"/>
    <w:rsid w:val="00C85467"/>
    <w:rsid w:val="00C9045C"/>
    <w:rsid w:val="00C91288"/>
    <w:rsid w:val="00C9251A"/>
    <w:rsid w:val="00C93A70"/>
    <w:rsid w:val="00CA45B1"/>
    <w:rsid w:val="00CA667F"/>
    <w:rsid w:val="00CA6B7F"/>
    <w:rsid w:val="00CA78D0"/>
    <w:rsid w:val="00CB3BCD"/>
    <w:rsid w:val="00CB6751"/>
    <w:rsid w:val="00CC114F"/>
    <w:rsid w:val="00CC6B05"/>
    <w:rsid w:val="00CC6CD7"/>
    <w:rsid w:val="00CD0777"/>
    <w:rsid w:val="00CD118C"/>
    <w:rsid w:val="00CD1DB3"/>
    <w:rsid w:val="00CD29DE"/>
    <w:rsid w:val="00CD332E"/>
    <w:rsid w:val="00CD3D05"/>
    <w:rsid w:val="00CD3F55"/>
    <w:rsid w:val="00CD60FE"/>
    <w:rsid w:val="00CD690B"/>
    <w:rsid w:val="00CE7770"/>
    <w:rsid w:val="00CE78F0"/>
    <w:rsid w:val="00CF0274"/>
    <w:rsid w:val="00CF16D6"/>
    <w:rsid w:val="00CF2F0C"/>
    <w:rsid w:val="00CF3336"/>
    <w:rsid w:val="00CF487F"/>
    <w:rsid w:val="00CF611C"/>
    <w:rsid w:val="00CF7265"/>
    <w:rsid w:val="00CF780D"/>
    <w:rsid w:val="00D0184F"/>
    <w:rsid w:val="00D02567"/>
    <w:rsid w:val="00D03C2D"/>
    <w:rsid w:val="00D063B9"/>
    <w:rsid w:val="00D068DD"/>
    <w:rsid w:val="00D13850"/>
    <w:rsid w:val="00D17914"/>
    <w:rsid w:val="00D214E7"/>
    <w:rsid w:val="00D27BC1"/>
    <w:rsid w:val="00D30A48"/>
    <w:rsid w:val="00D34FD4"/>
    <w:rsid w:val="00D36907"/>
    <w:rsid w:val="00D4100D"/>
    <w:rsid w:val="00D4159D"/>
    <w:rsid w:val="00D42A6C"/>
    <w:rsid w:val="00D45C29"/>
    <w:rsid w:val="00D51B52"/>
    <w:rsid w:val="00D51BDF"/>
    <w:rsid w:val="00D521FC"/>
    <w:rsid w:val="00D5354C"/>
    <w:rsid w:val="00D603FD"/>
    <w:rsid w:val="00D60D4C"/>
    <w:rsid w:val="00D61308"/>
    <w:rsid w:val="00D625B7"/>
    <w:rsid w:val="00D62846"/>
    <w:rsid w:val="00D639B1"/>
    <w:rsid w:val="00D70FC2"/>
    <w:rsid w:val="00D71CDF"/>
    <w:rsid w:val="00D73E60"/>
    <w:rsid w:val="00D801CC"/>
    <w:rsid w:val="00D8023B"/>
    <w:rsid w:val="00D81D8F"/>
    <w:rsid w:val="00D82EF0"/>
    <w:rsid w:val="00D8611F"/>
    <w:rsid w:val="00D877D7"/>
    <w:rsid w:val="00D87BAF"/>
    <w:rsid w:val="00D90AB6"/>
    <w:rsid w:val="00D915D7"/>
    <w:rsid w:val="00D94608"/>
    <w:rsid w:val="00DB098D"/>
    <w:rsid w:val="00DB30E3"/>
    <w:rsid w:val="00DB39CF"/>
    <w:rsid w:val="00DB4441"/>
    <w:rsid w:val="00DC0234"/>
    <w:rsid w:val="00DC16C3"/>
    <w:rsid w:val="00DC1CC3"/>
    <w:rsid w:val="00DC27DA"/>
    <w:rsid w:val="00DC549D"/>
    <w:rsid w:val="00DC5DB4"/>
    <w:rsid w:val="00DC68E0"/>
    <w:rsid w:val="00DD1260"/>
    <w:rsid w:val="00DD1298"/>
    <w:rsid w:val="00DD298E"/>
    <w:rsid w:val="00DD3330"/>
    <w:rsid w:val="00DD7E9E"/>
    <w:rsid w:val="00DE2624"/>
    <w:rsid w:val="00DE2EEC"/>
    <w:rsid w:val="00DE4109"/>
    <w:rsid w:val="00DE5442"/>
    <w:rsid w:val="00DE5C51"/>
    <w:rsid w:val="00DF12E2"/>
    <w:rsid w:val="00DF233B"/>
    <w:rsid w:val="00DF4608"/>
    <w:rsid w:val="00E01342"/>
    <w:rsid w:val="00E07B78"/>
    <w:rsid w:val="00E12D53"/>
    <w:rsid w:val="00E17749"/>
    <w:rsid w:val="00E2090D"/>
    <w:rsid w:val="00E20E38"/>
    <w:rsid w:val="00E215B9"/>
    <w:rsid w:val="00E27E9F"/>
    <w:rsid w:val="00E32AF1"/>
    <w:rsid w:val="00E35C95"/>
    <w:rsid w:val="00E35DB7"/>
    <w:rsid w:val="00E424ED"/>
    <w:rsid w:val="00E50D8E"/>
    <w:rsid w:val="00E53B63"/>
    <w:rsid w:val="00E60677"/>
    <w:rsid w:val="00E61687"/>
    <w:rsid w:val="00E6343C"/>
    <w:rsid w:val="00E64C31"/>
    <w:rsid w:val="00E656F0"/>
    <w:rsid w:val="00E664ED"/>
    <w:rsid w:val="00E7115A"/>
    <w:rsid w:val="00E7677B"/>
    <w:rsid w:val="00E82B50"/>
    <w:rsid w:val="00E862C4"/>
    <w:rsid w:val="00E872C2"/>
    <w:rsid w:val="00E90A38"/>
    <w:rsid w:val="00E94FB3"/>
    <w:rsid w:val="00E955DD"/>
    <w:rsid w:val="00E95DA2"/>
    <w:rsid w:val="00EA031C"/>
    <w:rsid w:val="00EA2B57"/>
    <w:rsid w:val="00EA5EDE"/>
    <w:rsid w:val="00EB1132"/>
    <w:rsid w:val="00EB643F"/>
    <w:rsid w:val="00EC3373"/>
    <w:rsid w:val="00ED0279"/>
    <w:rsid w:val="00ED0783"/>
    <w:rsid w:val="00ED0B36"/>
    <w:rsid w:val="00ED7418"/>
    <w:rsid w:val="00EE244A"/>
    <w:rsid w:val="00EE3D65"/>
    <w:rsid w:val="00EE3FB0"/>
    <w:rsid w:val="00EE79AF"/>
    <w:rsid w:val="00EF0D0D"/>
    <w:rsid w:val="00EF473B"/>
    <w:rsid w:val="00F0183C"/>
    <w:rsid w:val="00F02AB7"/>
    <w:rsid w:val="00F0351D"/>
    <w:rsid w:val="00F04E3C"/>
    <w:rsid w:val="00F0649A"/>
    <w:rsid w:val="00F1110B"/>
    <w:rsid w:val="00F1189A"/>
    <w:rsid w:val="00F11CDD"/>
    <w:rsid w:val="00F1405A"/>
    <w:rsid w:val="00F15083"/>
    <w:rsid w:val="00F209F1"/>
    <w:rsid w:val="00F27F56"/>
    <w:rsid w:val="00F3075D"/>
    <w:rsid w:val="00F30E7B"/>
    <w:rsid w:val="00F3126B"/>
    <w:rsid w:val="00F371FA"/>
    <w:rsid w:val="00F3724C"/>
    <w:rsid w:val="00F44591"/>
    <w:rsid w:val="00F44F68"/>
    <w:rsid w:val="00F460E2"/>
    <w:rsid w:val="00F476D9"/>
    <w:rsid w:val="00F51458"/>
    <w:rsid w:val="00F55468"/>
    <w:rsid w:val="00F61818"/>
    <w:rsid w:val="00F61CDF"/>
    <w:rsid w:val="00F74118"/>
    <w:rsid w:val="00F7499F"/>
    <w:rsid w:val="00F75600"/>
    <w:rsid w:val="00F7569C"/>
    <w:rsid w:val="00F7676E"/>
    <w:rsid w:val="00F76C25"/>
    <w:rsid w:val="00F80DAC"/>
    <w:rsid w:val="00F85990"/>
    <w:rsid w:val="00F8627A"/>
    <w:rsid w:val="00F87AB2"/>
    <w:rsid w:val="00F913BE"/>
    <w:rsid w:val="00F91B07"/>
    <w:rsid w:val="00F956F8"/>
    <w:rsid w:val="00FA0132"/>
    <w:rsid w:val="00FA2CB4"/>
    <w:rsid w:val="00FA36C6"/>
    <w:rsid w:val="00FB37B0"/>
    <w:rsid w:val="00FB3BF8"/>
    <w:rsid w:val="00FB4579"/>
    <w:rsid w:val="00FB5430"/>
    <w:rsid w:val="00FB582D"/>
    <w:rsid w:val="00FB6087"/>
    <w:rsid w:val="00FC01B0"/>
    <w:rsid w:val="00FC230C"/>
    <w:rsid w:val="00FD0F84"/>
    <w:rsid w:val="00FD293A"/>
    <w:rsid w:val="00FD2F97"/>
    <w:rsid w:val="00FD77B6"/>
    <w:rsid w:val="00FE021E"/>
    <w:rsid w:val="00FE5632"/>
    <w:rsid w:val="00FE5C67"/>
    <w:rsid w:val="00FF1C3B"/>
    <w:rsid w:val="00FF494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05D44E"/>
  <w15:chartTrackingRefBased/>
  <w15:docId w15:val="{BC9B333F-20B3-4A26-9118-0EE113DAD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1"/>
        <w:szCs w:val="21"/>
        <w:lang w:val="nl-NL" w:eastAsia="en-US" w:bidi="ar-SA"/>
        <w14:ligatures w14:val="standardContextual"/>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9045C"/>
  </w:style>
  <w:style w:type="paragraph" w:styleId="Kop1">
    <w:name w:val="heading 1"/>
    <w:basedOn w:val="Standaard"/>
    <w:next w:val="Standaard"/>
    <w:link w:val="Kop1Char"/>
    <w:uiPriority w:val="9"/>
    <w:qFormat/>
    <w:rsid w:val="0067690B"/>
    <w:pPr>
      <w:keepNext/>
      <w:keepLines/>
      <w:spacing w:before="320" w:after="80" w:line="240" w:lineRule="auto"/>
      <w:jc w:val="center"/>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7690B"/>
    <w:pPr>
      <w:keepNext/>
      <w:keepLines/>
      <w:spacing w:before="160" w:after="40" w:line="240" w:lineRule="auto"/>
      <w:jc w:val="center"/>
      <w:outlineLvl w:val="1"/>
    </w:pPr>
    <w:rPr>
      <w:rFonts w:asciiTheme="majorHAnsi" w:eastAsiaTheme="majorEastAsia" w:hAnsiTheme="majorHAnsi" w:cstheme="majorBidi"/>
      <w:sz w:val="32"/>
      <w:szCs w:val="32"/>
    </w:rPr>
  </w:style>
  <w:style w:type="paragraph" w:styleId="Kop3">
    <w:name w:val="heading 3"/>
    <w:basedOn w:val="Standaard"/>
    <w:next w:val="Standaard"/>
    <w:link w:val="Kop3Char"/>
    <w:uiPriority w:val="9"/>
    <w:semiHidden/>
    <w:unhideWhenUsed/>
    <w:qFormat/>
    <w:rsid w:val="0067690B"/>
    <w:pPr>
      <w:keepNext/>
      <w:keepLines/>
      <w:spacing w:before="160" w:after="0" w:line="240" w:lineRule="auto"/>
      <w:outlineLvl w:val="2"/>
    </w:pPr>
    <w:rPr>
      <w:rFonts w:asciiTheme="majorHAnsi" w:eastAsiaTheme="majorEastAsia" w:hAnsiTheme="majorHAnsi" w:cstheme="majorBidi"/>
      <w:sz w:val="32"/>
      <w:szCs w:val="32"/>
    </w:rPr>
  </w:style>
  <w:style w:type="paragraph" w:styleId="Kop4">
    <w:name w:val="heading 4"/>
    <w:basedOn w:val="Standaard"/>
    <w:next w:val="Standaard"/>
    <w:link w:val="Kop4Char"/>
    <w:uiPriority w:val="9"/>
    <w:semiHidden/>
    <w:unhideWhenUsed/>
    <w:qFormat/>
    <w:rsid w:val="0067690B"/>
    <w:pPr>
      <w:keepNext/>
      <w:keepLines/>
      <w:spacing w:before="80" w:after="0"/>
      <w:outlineLvl w:val="3"/>
    </w:pPr>
    <w:rPr>
      <w:rFonts w:asciiTheme="majorHAnsi" w:eastAsiaTheme="majorEastAsia" w:hAnsiTheme="majorHAnsi" w:cstheme="majorBidi"/>
      <w:i/>
      <w:iCs/>
      <w:sz w:val="30"/>
      <w:szCs w:val="30"/>
    </w:rPr>
  </w:style>
  <w:style w:type="paragraph" w:styleId="Kop5">
    <w:name w:val="heading 5"/>
    <w:basedOn w:val="Standaard"/>
    <w:next w:val="Standaard"/>
    <w:link w:val="Kop5Char"/>
    <w:uiPriority w:val="9"/>
    <w:semiHidden/>
    <w:unhideWhenUsed/>
    <w:qFormat/>
    <w:rsid w:val="0067690B"/>
    <w:pPr>
      <w:keepNext/>
      <w:keepLines/>
      <w:spacing w:before="40" w:after="0"/>
      <w:outlineLvl w:val="4"/>
    </w:pPr>
    <w:rPr>
      <w:rFonts w:asciiTheme="majorHAnsi" w:eastAsiaTheme="majorEastAsia" w:hAnsiTheme="majorHAnsi" w:cstheme="majorBidi"/>
      <w:sz w:val="28"/>
      <w:szCs w:val="28"/>
    </w:rPr>
  </w:style>
  <w:style w:type="paragraph" w:styleId="Kop6">
    <w:name w:val="heading 6"/>
    <w:basedOn w:val="Standaard"/>
    <w:next w:val="Standaard"/>
    <w:link w:val="Kop6Char"/>
    <w:uiPriority w:val="9"/>
    <w:semiHidden/>
    <w:unhideWhenUsed/>
    <w:qFormat/>
    <w:rsid w:val="0067690B"/>
    <w:pPr>
      <w:keepNext/>
      <w:keepLines/>
      <w:spacing w:before="40" w:after="0"/>
      <w:outlineLvl w:val="5"/>
    </w:pPr>
    <w:rPr>
      <w:rFonts w:asciiTheme="majorHAnsi" w:eastAsiaTheme="majorEastAsia" w:hAnsiTheme="majorHAnsi" w:cstheme="majorBidi"/>
      <w:i/>
      <w:iCs/>
      <w:sz w:val="26"/>
      <w:szCs w:val="26"/>
    </w:rPr>
  </w:style>
  <w:style w:type="paragraph" w:styleId="Kop7">
    <w:name w:val="heading 7"/>
    <w:basedOn w:val="Standaard"/>
    <w:next w:val="Standaard"/>
    <w:link w:val="Kop7Char"/>
    <w:uiPriority w:val="9"/>
    <w:semiHidden/>
    <w:unhideWhenUsed/>
    <w:qFormat/>
    <w:rsid w:val="0067690B"/>
    <w:pPr>
      <w:keepNext/>
      <w:keepLines/>
      <w:spacing w:before="40" w:after="0"/>
      <w:outlineLvl w:val="6"/>
    </w:pPr>
    <w:rPr>
      <w:rFonts w:asciiTheme="majorHAnsi" w:eastAsiaTheme="majorEastAsia" w:hAnsiTheme="majorHAnsi" w:cstheme="majorBidi"/>
      <w:sz w:val="24"/>
      <w:szCs w:val="24"/>
    </w:rPr>
  </w:style>
  <w:style w:type="paragraph" w:styleId="Kop8">
    <w:name w:val="heading 8"/>
    <w:basedOn w:val="Standaard"/>
    <w:next w:val="Standaard"/>
    <w:link w:val="Kop8Char"/>
    <w:uiPriority w:val="9"/>
    <w:semiHidden/>
    <w:unhideWhenUsed/>
    <w:qFormat/>
    <w:rsid w:val="0067690B"/>
    <w:pPr>
      <w:keepNext/>
      <w:keepLines/>
      <w:spacing w:before="40" w:after="0"/>
      <w:outlineLvl w:val="7"/>
    </w:pPr>
    <w:rPr>
      <w:rFonts w:asciiTheme="majorHAnsi" w:eastAsiaTheme="majorEastAsia" w:hAnsiTheme="majorHAnsi" w:cstheme="majorBidi"/>
      <w:i/>
      <w:iCs/>
      <w:sz w:val="22"/>
      <w:szCs w:val="22"/>
    </w:rPr>
  </w:style>
  <w:style w:type="paragraph" w:styleId="Kop9">
    <w:name w:val="heading 9"/>
    <w:basedOn w:val="Standaard"/>
    <w:next w:val="Standaard"/>
    <w:link w:val="Kop9Char"/>
    <w:uiPriority w:val="9"/>
    <w:semiHidden/>
    <w:unhideWhenUsed/>
    <w:qFormat/>
    <w:rsid w:val="0067690B"/>
    <w:pPr>
      <w:keepNext/>
      <w:keepLines/>
      <w:spacing w:before="40" w:after="0"/>
      <w:outlineLvl w:val="8"/>
    </w:pPr>
    <w:rPr>
      <w:b/>
      <w:bCs/>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7690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7690B"/>
    <w:rPr>
      <w:rFonts w:asciiTheme="majorHAnsi" w:eastAsiaTheme="majorEastAsia" w:hAnsiTheme="majorHAnsi" w:cstheme="majorBidi"/>
      <w:sz w:val="32"/>
      <w:szCs w:val="32"/>
    </w:rPr>
  </w:style>
  <w:style w:type="character" w:customStyle="1" w:styleId="Kop3Char">
    <w:name w:val="Kop 3 Char"/>
    <w:basedOn w:val="Standaardalinea-lettertype"/>
    <w:link w:val="Kop3"/>
    <w:uiPriority w:val="9"/>
    <w:semiHidden/>
    <w:rsid w:val="0067690B"/>
    <w:rPr>
      <w:rFonts w:asciiTheme="majorHAnsi" w:eastAsiaTheme="majorEastAsia" w:hAnsiTheme="majorHAnsi" w:cstheme="majorBidi"/>
      <w:sz w:val="32"/>
      <w:szCs w:val="32"/>
    </w:rPr>
  </w:style>
  <w:style w:type="character" w:customStyle="1" w:styleId="Kop4Char">
    <w:name w:val="Kop 4 Char"/>
    <w:basedOn w:val="Standaardalinea-lettertype"/>
    <w:link w:val="Kop4"/>
    <w:uiPriority w:val="9"/>
    <w:semiHidden/>
    <w:rsid w:val="0067690B"/>
    <w:rPr>
      <w:rFonts w:asciiTheme="majorHAnsi" w:eastAsiaTheme="majorEastAsia" w:hAnsiTheme="majorHAnsi" w:cstheme="majorBidi"/>
      <w:i/>
      <w:iCs/>
      <w:sz w:val="30"/>
      <w:szCs w:val="30"/>
    </w:rPr>
  </w:style>
  <w:style w:type="character" w:customStyle="1" w:styleId="Kop5Char">
    <w:name w:val="Kop 5 Char"/>
    <w:basedOn w:val="Standaardalinea-lettertype"/>
    <w:link w:val="Kop5"/>
    <w:uiPriority w:val="9"/>
    <w:semiHidden/>
    <w:rsid w:val="0067690B"/>
    <w:rPr>
      <w:rFonts w:asciiTheme="majorHAnsi" w:eastAsiaTheme="majorEastAsia" w:hAnsiTheme="majorHAnsi" w:cstheme="majorBidi"/>
      <w:sz w:val="28"/>
      <w:szCs w:val="28"/>
    </w:rPr>
  </w:style>
  <w:style w:type="character" w:customStyle="1" w:styleId="Kop6Char">
    <w:name w:val="Kop 6 Char"/>
    <w:basedOn w:val="Standaardalinea-lettertype"/>
    <w:link w:val="Kop6"/>
    <w:uiPriority w:val="9"/>
    <w:semiHidden/>
    <w:rsid w:val="0067690B"/>
    <w:rPr>
      <w:rFonts w:asciiTheme="majorHAnsi" w:eastAsiaTheme="majorEastAsia" w:hAnsiTheme="majorHAnsi" w:cstheme="majorBidi"/>
      <w:i/>
      <w:iCs/>
      <w:sz w:val="26"/>
      <w:szCs w:val="26"/>
    </w:rPr>
  </w:style>
  <w:style w:type="character" w:customStyle="1" w:styleId="Kop7Char">
    <w:name w:val="Kop 7 Char"/>
    <w:basedOn w:val="Standaardalinea-lettertype"/>
    <w:link w:val="Kop7"/>
    <w:uiPriority w:val="9"/>
    <w:semiHidden/>
    <w:rsid w:val="0067690B"/>
    <w:rPr>
      <w:rFonts w:asciiTheme="majorHAnsi" w:eastAsiaTheme="majorEastAsia" w:hAnsiTheme="majorHAnsi" w:cstheme="majorBidi"/>
      <w:sz w:val="24"/>
      <w:szCs w:val="24"/>
    </w:rPr>
  </w:style>
  <w:style w:type="character" w:customStyle="1" w:styleId="Kop8Char">
    <w:name w:val="Kop 8 Char"/>
    <w:basedOn w:val="Standaardalinea-lettertype"/>
    <w:link w:val="Kop8"/>
    <w:uiPriority w:val="9"/>
    <w:semiHidden/>
    <w:rsid w:val="0067690B"/>
    <w:rPr>
      <w:rFonts w:asciiTheme="majorHAnsi" w:eastAsiaTheme="majorEastAsia" w:hAnsiTheme="majorHAnsi" w:cstheme="majorBidi"/>
      <w:i/>
      <w:iCs/>
      <w:sz w:val="22"/>
      <w:szCs w:val="22"/>
    </w:rPr>
  </w:style>
  <w:style w:type="character" w:customStyle="1" w:styleId="Kop9Char">
    <w:name w:val="Kop 9 Char"/>
    <w:basedOn w:val="Standaardalinea-lettertype"/>
    <w:link w:val="Kop9"/>
    <w:uiPriority w:val="9"/>
    <w:semiHidden/>
    <w:rsid w:val="0067690B"/>
    <w:rPr>
      <w:b/>
      <w:bCs/>
      <w:i/>
      <w:iCs/>
    </w:rPr>
  </w:style>
  <w:style w:type="paragraph" w:styleId="Bijschrift">
    <w:name w:val="caption"/>
    <w:basedOn w:val="Standaard"/>
    <w:next w:val="Standaard"/>
    <w:uiPriority w:val="35"/>
    <w:semiHidden/>
    <w:unhideWhenUsed/>
    <w:qFormat/>
    <w:rsid w:val="0067690B"/>
    <w:pPr>
      <w:spacing w:line="240" w:lineRule="auto"/>
    </w:pPr>
    <w:rPr>
      <w:b/>
      <w:bCs/>
      <w:color w:val="404040" w:themeColor="text1" w:themeTint="BF"/>
      <w:sz w:val="16"/>
      <w:szCs w:val="16"/>
    </w:rPr>
  </w:style>
  <w:style w:type="paragraph" w:styleId="Titel">
    <w:name w:val="Title"/>
    <w:basedOn w:val="Standaard"/>
    <w:next w:val="Standaard"/>
    <w:link w:val="TitelChar"/>
    <w:uiPriority w:val="10"/>
    <w:qFormat/>
    <w:rsid w:val="0067690B"/>
    <w:pPr>
      <w:pBdr>
        <w:top w:val="single" w:sz="6" w:space="8" w:color="196B24" w:themeColor="accent3"/>
        <w:bottom w:val="single" w:sz="6" w:space="8" w:color="196B24" w:themeColor="accent3"/>
      </w:pBdr>
      <w:spacing w:after="400" w:line="240" w:lineRule="auto"/>
      <w:contextualSpacing/>
      <w:jc w:val="center"/>
    </w:pPr>
    <w:rPr>
      <w:rFonts w:asciiTheme="majorHAnsi" w:eastAsiaTheme="majorEastAsia" w:hAnsiTheme="majorHAnsi" w:cstheme="majorBidi"/>
      <w:caps/>
      <w:color w:val="0E2841" w:themeColor="text2"/>
      <w:spacing w:val="30"/>
      <w:sz w:val="72"/>
      <w:szCs w:val="72"/>
    </w:rPr>
  </w:style>
  <w:style w:type="character" w:customStyle="1" w:styleId="TitelChar">
    <w:name w:val="Titel Char"/>
    <w:basedOn w:val="Standaardalinea-lettertype"/>
    <w:link w:val="Titel"/>
    <w:uiPriority w:val="10"/>
    <w:rsid w:val="0067690B"/>
    <w:rPr>
      <w:rFonts w:asciiTheme="majorHAnsi" w:eastAsiaTheme="majorEastAsia" w:hAnsiTheme="majorHAnsi" w:cstheme="majorBidi"/>
      <w:caps/>
      <w:color w:val="0E2841" w:themeColor="text2"/>
      <w:spacing w:val="30"/>
      <w:sz w:val="72"/>
      <w:szCs w:val="72"/>
    </w:rPr>
  </w:style>
  <w:style w:type="paragraph" w:styleId="Ondertitel">
    <w:name w:val="Subtitle"/>
    <w:basedOn w:val="Standaard"/>
    <w:next w:val="Standaard"/>
    <w:link w:val="OndertitelChar"/>
    <w:uiPriority w:val="11"/>
    <w:qFormat/>
    <w:rsid w:val="0067690B"/>
    <w:pPr>
      <w:numPr>
        <w:ilvl w:val="1"/>
      </w:numPr>
      <w:jc w:val="center"/>
    </w:pPr>
    <w:rPr>
      <w:color w:val="0E2841" w:themeColor="text2"/>
      <w:sz w:val="28"/>
      <w:szCs w:val="28"/>
    </w:rPr>
  </w:style>
  <w:style w:type="character" w:customStyle="1" w:styleId="OndertitelChar">
    <w:name w:val="Ondertitel Char"/>
    <w:basedOn w:val="Standaardalinea-lettertype"/>
    <w:link w:val="Ondertitel"/>
    <w:uiPriority w:val="11"/>
    <w:rsid w:val="0067690B"/>
    <w:rPr>
      <w:color w:val="0E2841" w:themeColor="text2"/>
      <w:sz w:val="28"/>
      <w:szCs w:val="28"/>
    </w:rPr>
  </w:style>
  <w:style w:type="character" w:styleId="Zwaar">
    <w:name w:val="Strong"/>
    <w:basedOn w:val="Standaardalinea-lettertype"/>
    <w:uiPriority w:val="22"/>
    <w:qFormat/>
    <w:rsid w:val="0067690B"/>
    <w:rPr>
      <w:b/>
      <w:bCs/>
    </w:rPr>
  </w:style>
  <w:style w:type="character" w:styleId="Nadruk">
    <w:name w:val="Emphasis"/>
    <w:basedOn w:val="Standaardalinea-lettertype"/>
    <w:uiPriority w:val="20"/>
    <w:qFormat/>
    <w:rsid w:val="0067690B"/>
    <w:rPr>
      <w:i/>
      <w:iCs/>
      <w:color w:val="000000" w:themeColor="text1"/>
    </w:rPr>
  </w:style>
  <w:style w:type="paragraph" w:styleId="Geenafstand">
    <w:name w:val="No Spacing"/>
    <w:uiPriority w:val="1"/>
    <w:qFormat/>
    <w:rsid w:val="0067690B"/>
    <w:pPr>
      <w:spacing w:after="0" w:line="240" w:lineRule="auto"/>
    </w:pPr>
  </w:style>
  <w:style w:type="paragraph" w:styleId="Citaat">
    <w:name w:val="Quote"/>
    <w:basedOn w:val="Standaard"/>
    <w:next w:val="Standaard"/>
    <w:link w:val="CitaatChar"/>
    <w:uiPriority w:val="29"/>
    <w:qFormat/>
    <w:rsid w:val="0067690B"/>
    <w:pPr>
      <w:spacing w:before="160"/>
      <w:ind w:left="720" w:right="720"/>
      <w:jc w:val="center"/>
    </w:pPr>
    <w:rPr>
      <w:i/>
      <w:iCs/>
      <w:color w:val="124F1A" w:themeColor="accent3" w:themeShade="BF"/>
      <w:sz w:val="24"/>
      <w:szCs w:val="24"/>
    </w:rPr>
  </w:style>
  <w:style w:type="character" w:customStyle="1" w:styleId="CitaatChar">
    <w:name w:val="Citaat Char"/>
    <w:basedOn w:val="Standaardalinea-lettertype"/>
    <w:link w:val="Citaat"/>
    <w:uiPriority w:val="29"/>
    <w:rsid w:val="0067690B"/>
    <w:rPr>
      <w:i/>
      <w:iCs/>
      <w:color w:val="124F1A" w:themeColor="accent3" w:themeShade="BF"/>
      <w:sz w:val="24"/>
      <w:szCs w:val="24"/>
    </w:rPr>
  </w:style>
  <w:style w:type="paragraph" w:styleId="Duidelijkcitaat">
    <w:name w:val="Intense Quote"/>
    <w:basedOn w:val="Standaard"/>
    <w:next w:val="Standaard"/>
    <w:link w:val="DuidelijkcitaatChar"/>
    <w:uiPriority w:val="30"/>
    <w:qFormat/>
    <w:rsid w:val="0067690B"/>
    <w:pPr>
      <w:spacing w:before="160" w:line="276" w:lineRule="auto"/>
      <w:ind w:left="936" w:right="936"/>
      <w:jc w:val="center"/>
    </w:pPr>
    <w:rPr>
      <w:rFonts w:asciiTheme="majorHAnsi" w:eastAsiaTheme="majorEastAsia" w:hAnsiTheme="majorHAnsi" w:cstheme="majorBidi"/>
      <w:caps/>
      <w:color w:val="0F4761" w:themeColor="accent1" w:themeShade="BF"/>
      <w:sz w:val="28"/>
      <w:szCs w:val="28"/>
    </w:rPr>
  </w:style>
  <w:style w:type="character" w:customStyle="1" w:styleId="DuidelijkcitaatChar">
    <w:name w:val="Duidelijk citaat Char"/>
    <w:basedOn w:val="Standaardalinea-lettertype"/>
    <w:link w:val="Duidelijkcitaat"/>
    <w:uiPriority w:val="30"/>
    <w:rsid w:val="0067690B"/>
    <w:rPr>
      <w:rFonts w:asciiTheme="majorHAnsi" w:eastAsiaTheme="majorEastAsia" w:hAnsiTheme="majorHAnsi" w:cstheme="majorBidi"/>
      <w:caps/>
      <w:color w:val="0F4761" w:themeColor="accent1" w:themeShade="BF"/>
      <w:sz w:val="28"/>
      <w:szCs w:val="28"/>
    </w:rPr>
  </w:style>
  <w:style w:type="character" w:styleId="Subtielebenadrukking">
    <w:name w:val="Subtle Emphasis"/>
    <w:basedOn w:val="Standaardalinea-lettertype"/>
    <w:uiPriority w:val="19"/>
    <w:qFormat/>
    <w:rsid w:val="0067690B"/>
    <w:rPr>
      <w:i/>
      <w:iCs/>
      <w:color w:val="595959" w:themeColor="text1" w:themeTint="A6"/>
    </w:rPr>
  </w:style>
  <w:style w:type="character" w:styleId="Intensievebenadrukking">
    <w:name w:val="Intense Emphasis"/>
    <w:basedOn w:val="Standaardalinea-lettertype"/>
    <w:uiPriority w:val="21"/>
    <w:qFormat/>
    <w:rsid w:val="0067690B"/>
    <w:rPr>
      <w:b/>
      <w:bCs/>
      <w:i/>
      <w:iCs/>
      <w:color w:val="auto"/>
    </w:rPr>
  </w:style>
  <w:style w:type="character" w:styleId="Subtieleverwijzing">
    <w:name w:val="Subtle Reference"/>
    <w:basedOn w:val="Standaardalinea-lettertype"/>
    <w:uiPriority w:val="31"/>
    <w:qFormat/>
    <w:rsid w:val="0067690B"/>
    <w:rPr>
      <w:caps w:val="0"/>
      <w:smallCaps/>
      <w:color w:val="404040" w:themeColor="text1" w:themeTint="BF"/>
      <w:spacing w:val="0"/>
      <w:u w:val="single" w:color="7F7F7F" w:themeColor="text1" w:themeTint="80"/>
    </w:rPr>
  </w:style>
  <w:style w:type="character" w:styleId="Intensieveverwijzing">
    <w:name w:val="Intense Reference"/>
    <w:basedOn w:val="Standaardalinea-lettertype"/>
    <w:uiPriority w:val="32"/>
    <w:qFormat/>
    <w:rsid w:val="0067690B"/>
    <w:rPr>
      <w:b/>
      <w:bCs/>
      <w:caps w:val="0"/>
      <w:smallCaps/>
      <w:color w:val="auto"/>
      <w:spacing w:val="0"/>
      <w:u w:val="single"/>
    </w:rPr>
  </w:style>
  <w:style w:type="character" w:styleId="Titelvanboek">
    <w:name w:val="Book Title"/>
    <w:basedOn w:val="Standaardalinea-lettertype"/>
    <w:uiPriority w:val="33"/>
    <w:qFormat/>
    <w:rsid w:val="0067690B"/>
    <w:rPr>
      <w:b/>
      <w:bCs/>
      <w:caps w:val="0"/>
      <w:smallCaps/>
      <w:spacing w:val="0"/>
    </w:rPr>
  </w:style>
  <w:style w:type="paragraph" w:styleId="Kopvaninhoudsopgave">
    <w:name w:val="TOC Heading"/>
    <w:basedOn w:val="Kop1"/>
    <w:next w:val="Standaard"/>
    <w:uiPriority w:val="39"/>
    <w:semiHidden/>
    <w:unhideWhenUsed/>
    <w:qFormat/>
    <w:rsid w:val="0067690B"/>
    <w:pPr>
      <w:outlineLvl w:val="9"/>
    </w:pPr>
  </w:style>
  <w:style w:type="paragraph" w:styleId="Lijstalinea">
    <w:name w:val="List Paragraph"/>
    <w:basedOn w:val="Standaard"/>
    <w:uiPriority w:val="34"/>
    <w:qFormat/>
    <w:rsid w:val="00F0183C"/>
    <w:pPr>
      <w:ind w:left="720"/>
      <w:contextualSpacing/>
    </w:pPr>
  </w:style>
  <w:style w:type="character" w:styleId="Hyperlink">
    <w:name w:val="Hyperlink"/>
    <w:basedOn w:val="Standaardalinea-lettertype"/>
    <w:uiPriority w:val="99"/>
    <w:unhideWhenUsed/>
    <w:rsid w:val="004E2B6A"/>
    <w:rPr>
      <w:color w:val="467886" w:themeColor="hyperlink"/>
      <w:u w:val="single"/>
    </w:rPr>
  </w:style>
  <w:style w:type="character" w:styleId="Onopgelostemelding">
    <w:name w:val="Unresolved Mention"/>
    <w:basedOn w:val="Standaardalinea-lettertype"/>
    <w:uiPriority w:val="99"/>
    <w:semiHidden/>
    <w:unhideWhenUsed/>
    <w:rsid w:val="004E2B6A"/>
    <w:rPr>
      <w:color w:val="605E5C"/>
      <w:shd w:val="clear" w:color="auto" w:fill="E1DFDD"/>
    </w:rPr>
  </w:style>
  <w:style w:type="paragraph" w:styleId="Voetnoottekst">
    <w:name w:val="footnote text"/>
    <w:basedOn w:val="Standaard"/>
    <w:link w:val="VoetnoottekstChar"/>
    <w:unhideWhenUsed/>
    <w:rsid w:val="003215D7"/>
    <w:pPr>
      <w:spacing w:after="0" w:line="240" w:lineRule="auto"/>
    </w:pPr>
    <w:rPr>
      <w:sz w:val="20"/>
      <w:szCs w:val="20"/>
    </w:rPr>
  </w:style>
  <w:style w:type="character" w:customStyle="1" w:styleId="VoetnoottekstChar">
    <w:name w:val="Voetnoottekst Char"/>
    <w:basedOn w:val="Standaardalinea-lettertype"/>
    <w:link w:val="Voetnoottekst"/>
    <w:rsid w:val="003215D7"/>
    <w:rPr>
      <w:sz w:val="20"/>
      <w:szCs w:val="20"/>
    </w:rPr>
  </w:style>
  <w:style w:type="character" w:styleId="Voetnootmarkering">
    <w:name w:val="footnote reference"/>
    <w:basedOn w:val="Standaardalinea-lettertype"/>
    <w:semiHidden/>
    <w:unhideWhenUsed/>
    <w:rsid w:val="003215D7"/>
    <w:rPr>
      <w:vertAlign w:val="superscript"/>
    </w:rPr>
  </w:style>
  <w:style w:type="character" w:styleId="GevolgdeHyperlink">
    <w:name w:val="FollowedHyperlink"/>
    <w:basedOn w:val="Standaardalinea-lettertype"/>
    <w:uiPriority w:val="99"/>
    <w:semiHidden/>
    <w:unhideWhenUsed/>
    <w:rsid w:val="00415710"/>
    <w:rPr>
      <w:color w:val="96607D" w:themeColor="followedHyperlink"/>
      <w:u w:val="single"/>
    </w:rPr>
  </w:style>
  <w:style w:type="character" w:customStyle="1" w:styleId="apple-converted-space">
    <w:name w:val="apple-converted-space"/>
    <w:basedOn w:val="Standaardalinea-lettertype"/>
    <w:rsid w:val="00663471"/>
  </w:style>
  <w:style w:type="paragraph" w:styleId="Ballontekst">
    <w:name w:val="Balloon Text"/>
    <w:basedOn w:val="Standaard"/>
    <w:link w:val="BallontekstChar"/>
    <w:uiPriority w:val="99"/>
    <w:semiHidden/>
    <w:unhideWhenUsed/>
    <w:rsid w:val="00663471"/>
    <w:pPr>
      <w:spacing w:after="0" w:line="240" w:lineRule="auto"/>
    </w:pPr>
    <w:rPr>
      <w:rFonts w:ascii="Tahoma" w:hAnsi="Tahoma" w:cs="Tahoma"/>
      <w:kern w:val="0"/>
      <w:sz w:val="16"/>
      <w:szCs w:val="16"/>
      <w:lang w:eastAsia="de-DE"/>
      <w14:ligatures w14:val="none"/>
    </w:rPr>
  </w:style>
  <w:style w:type="character" w:customStyle="1" w:styleId="BallontekstChar">
    <w:name w:val="Ballontekst Char"/>
    <w:basedOn w:val="Standaardalinea-lettertype"/>
    <w:link w:val="Ballontekst"/>
    <w:uiPriority w:val="99"/>
    <w:semiHidden/>
    <w:rsid w:val="00663471"/>
    <w:rPr>
      <w:rFonts w:ascii="Tahoma" w:hAnsi="Tahoma" w:cs="Tahoma"/>
      <w:kern w:val="0"/>
      <w:sz w:val="16"/>
      <w:szCs w:val="16"/>
      <w:lang w:eastAsia="de-DE"/>
      <w14:ligatures w14:val="none"/>
    </w:rPr>
  </w:style>
  <w:style w:type="paragraph" w:styleId="Koptekst">
    <w:name w:val="header"/>
    <w:basedOn w:val="Standaard"/>
    <w:link w:val="KoptekstChar"/>
    <w:uiPriority w:val="99"/>
    <w:unhideWhenUsed/>
    <w:rsid w:val="00663471"/>
    <w:pPr>
      <w:tabs>
        <w:tab w:val="center" w:pos="4536"/>
        <w:tab w:val="right" w:pos="9072"/>
      </w:tabs>
      <w:spacing w:after="0" w:line="240" w:lineRule="auto"/>
    </w:pPr>
    <w:rPr>
      <w:rFonts w:ascii="Times New Roman" w:hAnsi="Times New Roman"/>
      <w:kern w:val="0"/>
      <w:sz w:val="24"/>
      <w:szCs w:val="24"/>
      <w:lang w:eastAsia="de-DE"/>
      <w14:ligatures w14:val="none"/>
    </w:rPr>
  </w:style>
  <w:style w:type="character" w:customStyle="1" w:styleId="KoptekstChar">
    <w:name w:val="Koptekst Char"/>
    <w:basedOn w:val="Standaardalinea-lettertype"/>
    <w:link w:val="Koptekst"/>
    <w:uiPriority w:val="99"/>
    <w:rsid w:val="00663471"/>
    <w:rPr>
      <w:rFonts w:ascii="Times New Roman" w:hAnsi="Times New Roman"/>
      <w:kern w:val="0"/>
      <w:sz w:val="24"/>
      <w:szCs w:val="24"/>
      <w:lang w:eastAsia="de-DE"/>
      <w14:ligatures w14:val="none"/>
    </w:rPr>
  </w:style>
  <w:style w:type="paragraph" w:styleId="Voettekst">
    <w:name w:val="footer"/>
    <w:basedOn w:val="Standaard"/>
    <w:link w:val="VoettekstChar"/>
    <w:uiPriority w:val="99"/>
    <w:unhideWhenUsed/>
    <w:rsid w:val="00663471"/>
    <w:pPr>
      <w:tabs>
        <w:tab w:val="center" w:pos="4536"/>
        <w:tab w:val="right" w:pos="9072"/>
      </w:tabs>
      <w:spacing w:after="0" w:line="240" w:lineRule="auto"/>
    </w:pPr>
    <w:rPr>
      <w:rFonts w:ascii="Times New Roman" w:hAnsi="Times New Roman"/>
      <w:kern w:val="0"/>
      <w:sz w:val="24"/>
      <w:szCs w:val="24"/>
      <w:lang w:eastAsia="de-DE"/>
      <w14:ligatures w14:val="none"/>
    </w:rPr>
  </w:style>
  <w:style w:type="character" w:customStyle="1" w:styleId="VoettekstChar">
    <w:name w:val="Voettekst Char"/>
    <w:basedOn w:val="Standaardalinea-lettertype"/>
    <w:link w:val="Voettekst"/>
    <w:uiPriority w:val="99"/>
    <w:rsid w:val="00663471"/>
    <w:rPr>
      <w:rFonts w:ascii="Times New Roman" w:hAnsi="Times New Roman"/>
      <w:kern w:val="0"/>
      <w:sz w:val="24"/>
      <w:szCs w:val="24"/>
      <w:lang w:eastAsia="de-DE"/>
      <w14:ligatures w14:val="none"/>
    </w:rPr>
  </w:style>
  <w:style w:type="table" w:styleId="Tabelraster">
    <w:name w:val="Table Grid"/>
    <w:basedOn w:val="Standaardtabel"/>
    <w:uiPriority w:val="39"/>
    <w:rsid w:val="00C221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8000013">
      <w:bodyDiv w:val="1"/>
      <w:marLeft w:val="0"/>
      <w:marRight w:val="0"/>
      <w:marTop w:val="0"/>
      <w:marBottom w:val="0"/>
      <w:divBdr>
        <w:top w:val="none" w:sz="0" w:space="0" w:color="auto"/>
        <w:left w:val="none" w:sz="0" w:space="0" w:color="auto"/>
        <w:bottom w:val="none" w:sz="0" w:space="0" w:color="auto"/>
        <w:right w:val="none" w:sz="0" w:space="0" w:color="auto"/>
      </w:divBdr>
    </w:div>
    <w:div w:id="78841091">
      <w:bodyDiv w:val="1"/>
      <w:marLeft w:val="0"/>
      <w:marRight w:val="0"/>
      <w:marTop w:val="0"/>
      <w:marBottom w:val="0"/>
      <w:divBdr>
        <w:top w:val="none" w:sz="0" w:space="0" w:color="auto"/>
        <w:left w:val="none" w:sz="0" w:space="0" w:color="auto"/>
        <w:bottom w:val="none" w:sz="0" w:space="0" w:color="auto"/>
        <w:right w:val="none" w:sz="0" w:space="0" w:color="auto"/>
      </w:divBdr>
    </w:div>
    <w:div w:id="481699550">
      <w:bodyDiv w:val="1"/>
      <w:marLeft w:val="0"/>
      <w:marRight w:val="0"/>
      <w:marTop w:val="0"/>
      <w:marBottom w:val="0"/>
      <w:divBdr>
        <w:top w:val="none" w:sz="0" w:space="0" w:color="auto"/>
        <w:left w:val="none" w:sz="0" w:space="0" w:color="auto"/>
        <w:bottom w:val="none" w:sz="0" w:space="0" w:color="auto"/>
        <w:right w:val="none" w:sz="0" w:space="0" w:color="auto"/>
      </w:divBdr>
    </w:div>
    <w:div w:id="580986118">
      <w:bodyDiv w:val="1"/>
      <w:marLeft w:val="0"/>
      <w:marRight w:val="0"/>
      <w:marTop w:val="0"/>
      <w:marBottom w:val="0"/>
      <w:divBdr>
        <w:top w:val="none" w:sz="0" w:space="0" w:color="auto"/>
        <w:left w:val="none" w:sz="0" w:space="0" w:color="auto"/>
        <w:bottom w:val="none" w:sz="0" w:space="0" w:color="auto"/>
        <w:right w:val="none" w:sz="0" w:space="0" w:color="auto"/>
      </w:divBdr>
    </w:div>
    <w:div w:id="725884042">
      <w:bodyDiv w:val="1"/>
      <w:marLeft w:val="0"/>
      <w:marRight w:val="0"/>
      <w:marTop w:val="0"/>
      <w:marBottom w:val="0"/>
      <w:divBdr>
        <w:top w:val="none" w:sz="0" w:space="0" w:color="auto"/>
        <w:left w:val="none" w:sz="0" w:space="0" w:color="auto"/>
        <w:bottom w:val="none" w:sz="0" w:space="0" w:color="auto"/>
        <w:right w:val="none" w:sz="0" w:space="0" w:color="auto"/>
      </w:divBdr>
    </w:div>
    <w:div w:id="845747463">
      <w:bodyDiv w:val="1"/>
      <w:marLeft w:val="0"/>
      <w:marRight w:val="0"/>
      <w:marTop w:val="0"/>
      <w:marBottom w:val="0"/>
      <w:divBdr>
        <w:top w:val="none" w:sz="0" w:space="0" w:color="auto"/>
        <w:left w:val="none" w:sz="0" w:space="0" w:color="auto"/>
        <w:bottom w:val="none" w:sz="0" w:space="0" w:color="auto"/>
        <w:right w:val="none" w:sz="0" w:space="0" w:color="auto"/>
      </w:divBdr>
    </w:div>
    <w:div w:id="946472448">
      <w:bodyDiv w:val="1"/>
      <w:marLeft w:val="0"/>
      <w:marRight w:val="0"/>
      <w:marTop w:val="0"/>
      <w:marBottom w:val="0"/>
      <w:divBdr>
        <w:top w:val="none" w:sz="0" w:space="0" w:color="auto"/>
        <w:left w:val="none" w:sz="0" w:space="0" w:color="auto"/>
        <w:bottom w:val="none" w:sz="0" w:space="0" w:color="auto"/>
        <w:right w:val="none" w:sz="0" w:space="0" w:color="auto"/>
      </w:divBdr>
    </w:div>
    <w:div w:id="1961496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nl.wikipedia.org/wiki/Hendrik_van_Northeim" TargetMode="External"/><Relationship Id="rId13" Type="http://schemas.openxmlformats.org/officeDocument/2006/relationships/hyperlink" Target="https://nl.wikipedia.org/wiki/Aken_(stad)" TargetMode="External"/><Relationship Id="rId18" Type="http://schemas.openxmlformats.org/officeDocument/2006/relationships/image" Target="media/image3.jpe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https://nl.wikipedia.org/wiki/Mei%C3%9Fen_(stad)" TargetMode="External"/><Relationship Id="rId7" Type="http://schemas.openxmlformats.org/officeDocument/2006/relationships/endnotes" Target="endnotes.xml"/><Relationship Id="rId12" Type="http://schemas.openxmlformats.org/officeDocument/2006/relationships/hyperlink" Target="https://nl.wikipedia.org/wiki/1248" TargetMode="External"/><Relationship Id="rId17" Type="http://schemas.openxmlformats.org/officeDocument/2006/relationships/image" Target="media/image2.pn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1.jpeg"/><Relationship Id="rId20" Type="http://schemas.openxmlformats.org/officeDocument/2006/relationships/hyperlink" Target="https://nl.wikipedia.org/wiki/Albrechtsburg"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l.wikipedia.org/wiki/Willem_II_van_Holland"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nl.wikipedia.org/wiki/Keizer_Sigismund"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https://nl.wikipedia.org/wiki/Koning_van_Duitsland" TargetMode="External"/><Relationship Id="rId19" Type="http://schemas.openxmlformats.org/officeDocument/2006/relationships/hyperlink" Target="https://nl.wikipedia.org/wiki/Medemblik_(stad)" TargetMode="External"/><Relationship Id="rId4" Type="http://schemas.openxmlformats.org/officeDocument/2006/relationships/settings" Target="settings.xml"/><Relationship Id="rId9" Type="http://schemas.openxmlformats.org/officeDocument/2006/relationships/hyperlink" Target="https://nl.wikipedia.org/wiki/1101" TargetMode="External"/><Relationship Id="rId14" Type="http://schemas.openxmlformats.org/officeDocument/2006/relationships/hyperlink" Target="https://nl.wikipedia.org/wiki/1417" TargetMode="External"/><Relationship Id="rId22" Type="http://schemas.openxmlformats.org/officeDocument/2006/relationships/image" Target="media/image4.png"/><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36E658-063E-415F-A08B-76D4597D3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1705</TotalTime>
  <Pages>18</Pages>
  <Words>7813</Words>
  <Characters>42972</Characters>
  <Application>Microsoft Office Word</Application>
  <DocSecurity>0</DocSecurity>
  <Lines>358</Lines>
  <Paragraphs>101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50684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Bloemhoff</dc:creator>
  <cp:keywords/>
  <dc:description/>
  <cp:lastModifiedBy>Henk Bloemhoff</cp:lastModifiedBy>
  <cp:revision>929</cp:revision>
  <dcterms:created xsi:type="dcterms:W3CDTF">2024-09-28T14:49:00Z</dcterms:created>
  <dcterms:modified xsi:type="dcterms:W3CDTF">2024-10-21T19:48:00Z</dcterms:modified>
</cp:coreProperties>
</file>